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DEA2" w14:textId="77777777" w:rsidR="00B55E04" w:rsidRPr="002D627F" w:rsidRDefault="00B55E04" w:rsidP="00B55E04">
      <w:pPr>
        <w:contextualSpacing/>
        <w:jc w:val="center"/>
        <w:rPr>
          <w:rFonts w:cstheme="minorHAnsi"/>
          <w:b/>
          <w:sz w:val="24"/>
          <w:szCs w:val="24"/>
        </w:rPr>
      </w:pPr>
      <w:r w:rsidRPr="002D627F">
        <w:rPr>
          <w:rFonts w:cstheme="minorHAnsi"/>
          <w:b/>
          <w:sz w:val="24"/>
          <w:szCs w:val="24"/>
        </w:rPr>
        <w:t>СПРАВКА</w:t>
      </w:r>
    </w:p>
    <w:p w14:paraId="64CFC916" w14:textId="77777777" w:rsidR="00B55E04" w:rsidRPr="00B55E04" w:rsidRDefault="00B55E04" w:rsidP="00B55E04">
      <w:pPr>
        <w:contextualSpacing/>
        <w:jc w:val="center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по факту передачи имущества ООО «</w:t>
      </w:r>
      <w:proofErr w:type="spellStart"/>
      <w:r w:rsidRPr="002D627F">
        <w:rPr>
          <w:rFonts w:cstheme="minorHAnsi"/>
          <w:sz w:val="24"/>
          <w:szCs w:val="24"/>
          <w:lang w:val="en-US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>»</w:t>
      </w:r>
      <w:r w:rsidRPr="00B55E04">
        <w:rPr>
          <w:rFonts w:cstheme="minorHAnsi"/>
          <w:sz w:val="24"/>
          <w:szCs w:val="24"/>
        </w:rPr>
        <w:t xml:space="preserve"> </w:t>
      </w:r>
    </w:p>
    <w:p w14:paraId="126241D6" w14:textId="77777777" w:rsidR="00B55E04" w:rsidRPr="002D627F" w:rsidRDefault="00B55E04" w:rsidP="00B55E04">
      <w:pPr>
        <w:contextualSpacing/>
        <w:jc w:val="center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 xml:space="preserve">в безвозмездное пользование СП ООО «Instant </w:t>
      </w:r>
      <w:proofErr w:type="spellStart"/>
      <w:r w:rsidRPr="002D627F">
        <w:rPr>
          <w:rFonts w:cstheme="minorHAnsi"/>
          <w:sz w:val="24"/>
          <w:szCs w:val="24"/>
        </w:rPr>
        <w:t>Payment</w:t>
      </w:r>
      <w:proofErr w:type="spellEnd"/>
      <w:r w:rsidRPr="002D627F">
        <w:rPr>
          <w:rFonts w:cstheme="minorHAnsi"/>
          <w:sz w:val="24"/>
          <w:szCs w:val="24"/>
        </w:rPr>
        <w:t xml:space="preserve"> Solution»</w:t>
      </w:r>
    </w:p>
    <w:p w14:paraId="5E847759" w14:textId="77777777" w:rsidR="00B55E04" w:rsidRPr="002D627F" w:rsidRDefault="00B55E04" w:rsidP="00B55E04">
      <w:pPr>
        <w:contextualSpacing/>
        <w:jc w:val="center"/>
        <w:rPr>
          <w:rFonts w:cstheme="minorHAnsi"/>
          <w:sz w:val="24"/>
          <w:szCs w:val="24"/>
        </w:rPr>
      </w:pPr>
    </w:p>
    <w:p w14:paraId="1AE36B8C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ООО «</w:t>
      </w:r>
      <w:proofErr w:type="spellStart"/>
      <w:r w:rsidRPr="002D627F">
        <w:rPr>
          <w:rFonts w:cstheme="minorHAnsi"/>
          <w:sz w:val="24"/>
          <w:szCs w:val="24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>» является компанией, единственным учредителем которой на 100% является Агентство по управлению государственными активами (Агентство), т.е. компания полностью принадлежит государству и все её активы, включая раскрученный и узнаваемый бренд «</w:t>
      </w:r>
      <w:r w:rsidRPr="002D627F">
        <w:rPr>
          <w:rFonts w:cstheme="minorHAnsi"/>
          <w:sz w:val="24"/>
          <w:szCs w:val="24"/>
          <w:lang w:val="en-US"/>
        </w:rPr>
        <w:t>PAYNET</w:t>
      </w:r>
      <w:r w:rsidRPr="002D627F">
        <w:rPr>
          <w:rFonts w:cstheme="minorHAnsi"/>
          <w:sz w:val="24"/>
          <w:szCs w:val="24"/>
        </w:rPr>
        <w:t>», масштабную агентскую сеть</w:t>
      </w:r>
      <w:r>
        <w:rPr>
          <w:rFonts w:cstheme="minorHAnsi"/>
          <w:sz w:val="24"/>
          <w:szCs w:val="24"/>
        </w:rPr>
        <w:t xml:space="preserve"> (более 20 тысяч агентов)</w:t>
      </w:r>
      <w:r w:rsidRPr="002D627F">
        <w:rPr>
          <w:rFonts w:cstheme="minorHAnsi"/>
          <w:sz w:val="24"/>
          <w:szCs w:val="24"/>
        </w:rPr>
        <w:t>, популярный среди пользователей мобильное приложение</w:t>
      </w:r>
      <w:r>
        <w:rPr>
          <w:rFonts w:cstheme="minorHAnsi"/>
          <w:sz w:val="24"/>
          <w:szCs w:val="24"/>
        </w:rPr>
        <w:t xml:space="preserve"> (более 1 млн скачиваний) и готовую</w:t>
      </w:r>
      <w:r w:rsidRPr="002D627F">
        <w:rPr>
          <w:rFonts w:cstheme="minorHAnsi"/>
          <w:sz w:val="24"/>
          <w:szCs w:val="24"/>
        </w:rPr>
        <w:t xml:space="preserve"> базу </w:t>
      </w:r>
      <w:r>
        <w:rPr>
          <w:rFonts w:cstheme="minorHAnsi"/>
          <w:sz w:val="24"/>
          <w:szCs w:val="24"/>
        </w:rPr>
        <w:t xml:space="preserve">поставщиков услуг (более 600 видов услуг) </w:t>
      </w:r>
      <w:r w:rsidRPr="002D627F">
        <w:rPr>
          <w:rFonts w:cstheme="minorHAnsi"/>
          <w:sz w:val="24"/>
          <w:szCs w:val="24"/>
        </w:rPr>
        <w:t xml:space="preserve">– являются собственностью государства. </w:t>
      </w:r>
    </w:p>
    <w:p w14:paraId="21A1A803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51B73FE0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 xml:space="preserve">Пользование данной государственной собственностью способствует быстрому и лёгкому извлечению прибыли без больших вложений, </w:t>
      </w:r>
      <w:proofErr w:type="gramStart"/>
      <w:r w:rsidRPr="002D627F">
        <w:rPr>
          <w:rFonts w:cstheme="minorHAnsi"/>
          <w:sz w:val="24"/>
          <w:szCs w:val="24"/>
        </w:rPr>
        <w:t>т.е.</w:t>
      </w:r>
      <w:proofErr w:type="gramEnd"/>
      <w:r w:rsidRPr="002D627F">
        <w:rPr>
          <w:rFonts w:cstheme="minorHAnsi"/>
          <w:sz w:val="24"/>
          <w:szCs w:val="24"/>
        </w:rPr>
        <w:t xml:space="preserve"> больших затрат на развитие агентской сети, маркетинг, рекламу, продвижение бренда и узнаваемости, техническое оснащение, формирование дорогостоящей базы пользователей и поставщиков услуг.</w:t>
      </w:r>
    </w:p>
    <w:p w14:paraId="7E1A4478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50C1B677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 xml:space="preserve">В среднем, для достижения таких же </w:t>
      </w:r>
      <w:r w:rsidRPr="002D627F">
        <w:rPr>
          <w:rFonts w:cstheme="minorHAnsi"/>
          <w:sz w:val="24"/>
          <w:szCs w:val="24"/>
          <w:lang w:val="uz-Cyrl-UZ"/>
        </w:rPr>
        <w:t xml:space="preserve">показателей, </w:t>
      </w:r>
      <w:r w:rsidRPr="002D627F">
        <w:rPr>
          <w:rFonts w:cstheme="minorHAnsi"/>
          <w:sz w:val="24"/>
          <w:szCs w:val="24"/>
        </w:rPr>
        <w:t>как</w:t>
      </w:r>
      <w:r w:rsidRPr="002D627F">
        <w:rPr>
          <w:rFonts w:cstheme="minorHAnsi"/>
          <w:sz w:val="24"/>
          <w:szCs w:val="24"/>
          <w:lang w:val="uz-Cyrl-UZ"/>
        </w:rPr>
        <w:t>их в настоящее время имеет</w:t>
      </w:r>
      <w:r w:rsidRPr="002D627F">
        <w:rPr>
          <w:rFonts w:cstheme="minorHAnsi"/>
          <w:sz w:val="24"/>
          <w:szCs w:val="24"/>
        </w:rPr>
        <w:t xml:space="preserve"> ООО «</w:t>
      </w:r>
      <w:proofErr w:type="spellStart"/>
      <w:r w:rsidRPr="002D627F">
        <w:rPr>
          <w:rFonts w:cstheme="minorHAnsi"/>
          <w:sz w:val="24"/>
          <w:szCs w:val="24"/>
          <w:lang w:val="en-US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>»</w:t>
      </w:r>
      <w:r w:rsidRPr="00B55E04">
        <w:rPr>
          <w:rFonts w:cstheme="minorHAnsi"/>
          <w:sz w:val="24"/>
          <w:szCs w:val="24"/>
        </w:rPr>
        <w:t xml:space="preserve"> </w:t>
      </w:r>
      <w:r w:rsidRPr="002D627F">
        <w:rPr>
          <w:rFonts w:cstheme="minorHAnsi"/>
          <w:sz w:val="24"/>
          <w:szCs w:val="24"/>
          <w:lang w:val="uz-Cyrl-UZ"/>
        </w:rPr>
        <w:t xml:space="preserve">необходимо не менее двух лет раскрутки, с использованием агрессивного маркетинга, а также затрат, которые будут составлять </w:t>
      </w:r>
      <w:r w:rsidRPr="002D627F">
        <w:rPr>
          <w:rFonts w:cstheme="minorHAnsi"/>
          <w:sz w:val="24"/>
          <w:szCs w:val="24"/>
        </w:rPr>
        <w:t xml:space="preserve">не менее </w:t>
      </w:r>
      <w:proofErr w:type="gramStart"/>
      <w:r w:rsidRPr="002D627F">
        <w:rPr>
          <w:rFonts w:cstheme="minorHAnsi"/>
          <w:sz w:val="24"/>
          <w:szCs w:val="24"/>
        </w:rPr>
        <w:t>1,5 – 2</w:t>
      </w:r>
      <w:proofErr w:type="gramEnd"/>
      <w:r w:rsidRPr="002D627F">
        <w:rPr>
          <w:rFonts w:cstheme="minorHAnsi"/>
          <w:sz w:val="24"/>
          <w:szCs w:val="24"/>
        </w:rPr>
        <w:t xml:space="preserve"> млн долларов США.</w:t>
      </w:r>
    </w:p>
    <w:p w14:paraId="3281CB46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38600051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Факт передачи имущества ООО «</w:t>
      </w:r>
      <w:proofErr w:type="spellStart"/>
      <w:r w:rsidRPr="002D627F">
        <w:rPr>
          <w:rFonts w:cstheme="minorHAnsi"/>
          <w:sz w:val="24"/>
          <w:szCs w:val="24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>» в безвозмездное пользование СП ООО «</w:t>
      </w:r>
      <w:r w:rsidRPr="002D627F">
        <w:rPr>
          <w:rFonts w:cstheme="minorHAnsi"/>
          <w:sz w:val="24"/>
          <w:szCs w:val="24"/>
          <w:lang w:val="en-US"/>
        </w:rPr>
        <w:t>Instant</w:t>
      </w:r>
      <w:r w:rsidRPr="00B55E04">
        <w:rPr>
          <w:rFonts w:cstheme="minorHAnsi"/>
          <w:sz w:val="24"/>
          <w:szCs w:val="24"/>
        </w:rPr>
        <w:t xml:space="preserve"> </w:t>
      </w:r>
      <w:r w:rsidRPr="002D627F">
        <w:rPr>
          <w:rFonts w:cstheme="minorHAnsi"/>
          <w:sz w:val="24"/>
          <w:szCs w:val="24"/>
          <w:lang w:val="en-US"/>
        </w:rPr>
        <w:t>Payment</w:t>
      </w:r>
      <w:r w:rsidRPr="00B55E04">
        <w:rPr>
          <w:rFonts w:cstheme="minorHAnsi"/>
          <w:sz w:val="24"/>
          <w:szCs w:val="24"/>
        </w:rPr>
        <w:t xml:space="preserve"> </w:t>
      </w:r>
      <w:r w:rsidRPr="002D627F">
        <w:rPr>
          <w:rFonts w:cstheme="minorHAnsi"/>
          <w:sz w:val="24"/>
          <w:szCs w:val="24"/>
          <w:lang w:val="en-US"/>
        </w:rPr>
        <w:t>Solution</w:t>
      </w:r>
      <w:r w:rsidRPr="002D627F">
        <w:rPr>
          <w:rFonts w:cstheme="minorHAnsi"/>
          <w:sz w:val="24"/>
          <w:szCs w:val="24"/>
        </w:rPr>
        <w:t xml:space="preserve">» без соответствующего Указа Президента Республики Узбекистан является незаконным, так как противоречит действующему законодательству </w:t>
      </w:r>
      <w:proofErr w:type="spellStart"/>
      <w:r w:rsidRPr="002D627F">
        <w:rPr>
          <w:rFonts w:cstheme="minorHAnsi"/>
          <w:sz w:val="24"/>
          <w:szCs w:val="24"/>
        </w:rPr>
        <w:t>РУз</w:t>
      </w:r>
      <w:proofErr w:type="spellEnd"/>
      <w:r w:rsidRPr="002D627F">
        <w:rPr>
          <w:rFonts w:cstheme="minorHAnsi"/>
          <w:sz w:val="24"/>
          <w:szCs w:val="24"/>
        </w:rPr>
        <w:t>.</w:t>
      </w:r>
    </w:p>
    <w:p w14:paraId="55F8ECA1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499AC816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Так, в пункте 1 части 3 статьи 4 Закона «О РАЗГОСУДАРСТВЛЕНИИ И ПРИВАТИЗАЦИИ» за № 425-XII от 19 ноября 1991 года, указано о том, что Разгосударствление и приватизация предприятий, являющихся государственной собственности с балансовой стоимостью основных фондов более ста тысяч базовых расчетных величин осуществляются по постановлению Президента Республики Узбекистан.</w:t>
      </w:r>
    </w:p>
    <w:p w14:paraId="51FAC789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1CC5C0EB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Как известно, капитализация ООО «</w:t>
      </w:r>
      <w:proofErr w:type="spellStart"/>
      <w:r w:rsidRPr="002D627F">
        <w:rPr>
          <w:rFonts w:cstheme="minorHAnsi"/>
          <w:sz w:val="24"/>
          <w:szCs w:val="24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 xml:space="preserve">» на конец 2021 года составляет более 240 тысяч базовых расчётных величин (БВР), и состоит из 378,5 млн сум уставного капитала и 71,8 млрд сум чистых активов.  </w:t>
      </w:r>
    </w:p>
    <w:p w14:paraId="6986AB4B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6E6657BA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Таким образом, для осуществления передачи имущества ООО «</w:t>
      </w:r>
      <w:proofErr w:type="spellStart"/>
      <w:r w:rsidRPr="002D627F">
        <w:rPr>
          <w:rFonts w:cstheme="minorHAnsi"/>
          <w:sz w:val="24"/>
          <w:szCs w:val="24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 xml:space="preserve">», тем более в безвозмездное пользование СП ООО «Instant </w:t>
      </w:r>
      <w:proofErr w:type="spellStart"/>
      <w:r w:rsidRPr="002D627F">
        <w:rPr>
          <w:rFonts w:cstheme="minorHAnsi"/>
          <w:sz w:val="24"/>
          <w:szCs w:val="24"/>
        </w:rPr>
        <w:t>Payment</w:t>
      </w:r>
      <w:proofErr w:type="spellEnd"/>
      <w:r w:rsidRPr="002D627F">
        <w:rPr>
          <w:rFonts w:cstheme="minorHAnsi"/>
          <w:sz w:val="24"/>
          <w:szCs w:val="24"/>
        </w:rPr>
        <w:t xml:space="preserve"> Solution», необходимо было принятие соответствующего постановление Президента </w:t>
      </w:r>
      <w:proofErr w:type="spellStart"/>
      <w:r w:rsidRPr="002D627F">
        <w:rPr>
          <w:rFonts w:cstheme="minorHAnsi"/>
          <w:sz w:val="24"/>
          <w:szCs w:val="24"/>
        </w:rPr>
        <w:t>РУз</w:t>
      </w:r>
      <w:proofErr w:type="spellEnd"/>
      <w:r w:rsidRPr="002D627F">
        <w:rPr>
          <w:rFonts w:cstheme="minorHAnsi"/>
          <w:sz w:val="24"/>
          <w:szCs w:val="24"/>
        </w:rPr>
        <w:t>.</w:t>
      </w:r>
    </w:p>
    <w:p w14:paraId="67406198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2BECFB22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lastRenderedPageBreak/>
        <w:t>Передача имущества ООО «</w:t>
      </w:r>
      <w:proofErr w:type="spellStart"/>
      <w:r w:rsidRPr="002D627F">
        <w:rPr>
          <w:rFonts w:cstheme="minorHAnsi"/>
          <w:sz w:val="24"/>
          <w:szCs w:val="24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 xml:space="preserve">» в безвозмездное пользование СП ООО «Instant </w:t>
      </w:r>
      <w:proofErr w:type="spellStart"/>
      <w:r w:rsidRPr="002D627F">
        <w:rPr>
          <w:rFonts w:cstheme="minorHAnsi"/>
          <w:sz w:val="24"/>
          <w:szCs w:val="24"/>
        </w:rPr>
        <w:t>Payment</w:t>
      </w:r>
      <w:proofErr w:type="spellEnd"/>
      <w:r w:rsidRPr="002D627F">
        <w:rPr>
          <w:rFonts w:cstheme="minorHAnsi"/>
          <w:sz w:val="24"/>
          <w:szCs w:val="24"/>
        </w:rPr>
        <w:t xml:space="preserve"> Solution», более подходит под понятие «коммерческой концессии».</w:t>
      </w:r>
    </w:p>
    <w:p w14:paraId="3D6B04F1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4DA9773A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 xml:space="preserve">Но в таком случае, сотрудничество между Агентством и СП ООО «Instant </w:t>
      </w:r>
      <w:proofErr w:type="spellStart"/>
      <w:r w:rsidRPr="002D627F">
        <w:rPr>
          <w:rFonts w:cstheme="minorHAnsi"/>
          <w:sz w:val="24"/>
          <w:szCs w:val="24"/>
        </w:rPr>
        <w:t>Payment</w:t>
      </w:r>
      <w:proofErr w:type="spellEnd"/>
      <w:r w:rsidRPr="002D627F">
        <w:rPr>
          <w:rFonts w:cstheme="minorHAnsi"/>
          <w:sz w:val="24"/>
          <w:szCs w:val="24"/>
        </w:rPr>
        <w:t xml:space="preserve"> Solution» должно было быть осуществлено на основании государственно-частного партнерства (ГЧП).</w:t>
      </w:r>
    </w:p>
    <w:p w14:paraId="794FD890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 xml:space="preserve">Данное сотрудничество регулируется Законом </w:t>
      </w:r>
      <w:proofErr w:type="spellStart"/>
      <w:r w:rsidRPr="002D627F">
        <w:rPr>
          <w:rFonts w:cstheme="minorHAnsi"/>
          <w:sz w:val="24"/>
          <w:szCs w:val="24"/>
        </w:rPr>
        <w:t>РУз</w:t>
      </w:r>
      <w:proofErr w:type="spellEnd"/>
      <w:r w:rsidRPr="002D627F">
        <w:rPr>
          <w:rFonts w:cstheme="minorHAnsi"/>
          <w:sz w:val="24"/>
          <w:szCs w:val="24"/>
        </w:rPr>
        <w:t xml:space="preserve"> «О государственно-частном партнёрстве» за № ЗРУ-537 от 10.05.2019 года.</w:t>
      </w:r>
    </w:p>
    <w:p w14:paraId="07340D1E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72E7F4AA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Но даже в данном случае, государственный партнер (Агентство) должен был действовать в соответствии с требованиями Закона о ГЧП, и на конкурсной основе произвести отбор достойного кандидата в лице частного партнера.</w:t>
      </w:r>
    </w:p>
    <w:p w14:paraId="47A20383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 xml:space="preserve">Так, согласно части 2 статьи 6 данного закона, государственный партнер обязан был обеспечить свободный доступ к информации о правилах и процедурах государственно-частного партнерства, установленных законодательством о государственно-частном партнерстве.  </w:t>
      </w:r>
    </w:p>
    <w:p w14:paraId="2D6D85D8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5DB46D5C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В статье 7 указано о том, что «Состязательность и объективность при отборе частного партнера обеспечивается за счет использования механизмов конкурсного отбора, беспристрастности и прозрачности при осуществлении правил и процедур государственно-частного партнерства и принятии решения в пользу оптимального варианта на основании объективных и обоснованных критериев».</w:t>
      </w:r>
    </w:p>
    <w:p w14:paraId="6DD43D9B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024C65B0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В статья 9 данного закона даётся понятие «Принципу недопустимости коррупции», в котором указано о том, что «Требования к правилам и процедурам государственно-частного партнерства должны не допускать коррупционных правонарушений и обеспечить меры по предотвращению коррупции и коррупциогенных факторов».</w:t>
      </w:r>
    </w:p>
    <w:p w14:paraId="47E5C683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54FD648F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Но, генеральный директор ООО «</w:t>
      </w:r>
      <w:proofErr w:type="spellStart"/>
      <w:r w:rsidRPr="002D627F">
        <w:rPr>
          <w:rFonts w:cstheme="minorHAnsi"/>
          <w:sz w:val="24"/>
          <w:szCs w:val="24"/>
          <w:lang w:val="en-US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>»</w:t>
      </w:r>
      <w:r w:rsidRPr="00B55E04">
        <w:rPr>
          <w:rFonts w:cstheme="minorHAnsi"/>
          <w:sz w:val="24"/>
          <w:szCs w:val="24"/>
        </w:rPr>
        <w:t xml:space="preserve"> </w:t>
      </w:r>
      <w:proofErr w:type="spellStart"/>
      <w:r w:rsidRPr="002D627F">
        <w:rPr>
          <w:rFonts w:cstheme="minorHAnsi"/>
          <w:sz w:val="24"/>
          <w:szCs w:val="24"/>
        </w:rPr>
        <w:t>Абдрахманов</w:t>
      </w:r>
      <w:proofErr w:type="spellEnd"/>
      <w:r w:rsidRPr="002D627F">
        <w:rPr>
          <w:rFonts w:cstheme="minorHAnsi"/>
          <w:sz w:val="24"/>
          <w:szCs w:val="24"/>
        </w:rPr>
        <w:t xml:space="preserve"> М., является сотрудником Арифджанова Б., который в свою очередь является соучредителем в СП ООО «Instant </w:t>
      </w:r>
      <w:proofErr w:type="spellStart"/>
      <w:r w:rsidRPr="002D627F">
        <w:rPr>
          <w:rFonts w:cstheme="minorHAnsi"/>
          <w:sz w:val="24"/>
          <w:szCs w:val="24"/>
        </w:rPr>
        <w:t>Payment</w:t>
      </w:r>
      <w:proofErr w:type="spellEnd"/>
      <w:r w:rsidRPr="002D627F">
        <w:rPr>
          <w:rFonts w:cstheme="minorHAnsi"/>
          <w:sz w:val="24"/>
          <w:szCs w:val="24"/>
        </w:rPr>
        <w:t xml:space="preserve"> Solution». </w:t>
      </w:r>
    </w:p>
    <w:p w14:paraId="1807B20B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>Факт передачи имущества ООО «</w:t>
      </w:r>
      <w:proofErr w:type="spellStart"/>
      <w:r w:rsidRPr="002D627F">
        <w:rPr>
          <w:rFonts w:cstheme="minorHAnsi"/>
          <w:sz w:val="24"/>
          <w:szCs w:val="24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 xml:space="preserve">» в безвозмездное пользование СП ООО «Instant </w:t>
      </w:r>
      <w:proofErr w:type="spellStart"/>
      <w:r w:rsidRPr="002D627F">
        <w:rPr>
          <w:rFonts w:cstheme="minorHAnsi"/>
          <w:sz w:val="24"/>
          <w:szCs w:val="24"/>
        </w:rPr>
        <w:t>Payment</w:t>
      </w:r>
      <w:proofErr w:type="spellEnd"/>
      <w:r w:rsidRPr="002D627F">
        <w:rPr>
          <w:rFonts w:cstheme="minorHAnsi"/>
          <w:sz w:val="24"/>
          <w:szCs w:val="24"/>
        </w:rPr>
        <w:t xml:space="preserve"> Solution» уже является конфликтом интересов, порождением коррупции и коррупциогенного фактора.  </w:t>
      </w:r>
    </w:p>
    <w:p w14:paraId="7A461FA4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2D627F">
        <w:rPr>
          <w:rFonts w:cstheme="minorHAnsi"/>
          <w:sz w:val="24"/>
          <w:szCs w:val="24"/>
        </w:rPr>
        <w:t>Т.е.</w:t>
      </w:r>
      <w:proofErr w:type="gramEnd"/>
      <w:r w:rsidRPr="002D627F">
        <w:rPr>
          <w:rFonts w:cstheme="minorHAnsi"/>
          <w:sz w:val="24"/>
          <w:szCs w:val="24"/>
        </w:rPr>
        <w:t xml:space="preserve"> генеральный директор ООО «</w:t>
      </w:r>
      <w:proofErr w:type="spellStart"/>
      <w:r w:rsidRPr="002D627F">
        <w:rPr>
          <w:rFonts w:cstheme="minorHAnsi"/>
          <w:sz w:val="24"/>
          <w:szCs w:val="24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 xml:space="preserve">» </w:t>
      </w:r>
      <w:proofErr w:type="spellStart"/>
      <w:r w:rsidRPr="002D627F">
        <w:rPr>
          <w:rFonts w:cstheme="minorHAnsi"/>
          <w:sz w:val="24"/>
          <w:szCs w:val="24"/>
        </w:rPr>
        <w:t>Абдрахманов</w:t>
      </w:r>
      <w:proofErr w:type="spellEnd"/>
      <w:r w:rsidRPr="002D627F">
        <w:rPr>
          <w:rFonts w:cstheme="minorHAnsi"/>
          <w:sz w:val="24"/>
          <w:szCs w:val="24"/>
        </w:rPr>
        <w:t xml:space="preserve"> М., действовал исключительно в интересах СП ООО «Instant </w:t>
      </w:r>
      <w:proofErr w:type="spellStart"/>
      <w:r w:rsidRPr="002D627F">
        <w:rPr>
          <w:rFonts w:cstheme="minorHAnsi"/>
          <w:sz w:val="24"/>
          <w:szCs w:val="24"/>
        </w:rPr>
        <w:t>Payment</w:t>
      </w:r>
      <w:proofErr w:type="spellEnd"/>
      <w:r w:rsidRPr="002D627F">
        <w:rPr>
          <w:rFonts w:cstheme="minorHAnsi"/>
          <w:sz w:val="24"/>
          <w:szCs w:val="24"/>
        </w:rPr>
        <w:t xml:space="preserve"> Solution».</w:t>
      </w:r>
    </w:p>
    <w:p w14:paraId="6F38DA00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731022EA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  <w:r w:rsidRPr="002D627F">
        <w:rPr>
          <w:rFonts w:cstheme="minorHAnsi"/>
          <w:sz w:val="24"/>
          <w:szCs w:val="24"/>
        </w:rPr>
        <w:t xml:space="preserve">В настоящее время, </w:t>
      </w:r>
      <w:r w:rsidRPr="002D627F">
        <w:rPr>
          <w:rFonts w:cstheme="minorHAnsi"/>
          <w:b/>
          <w:sz w:val="24"/>
          <w:szCs w:val="24"/>
        </w:rPr>
        <w:t>вся прибыль</w:t>
      </w:r>
      <w:r w:rsidRPr="002D627F">
        <w:rPr>
          <w:rFonts w:cstheme="minorHAnsi"/>
          <w:sz w:val="24"/>
          <w:szCs w:val="24"/>
        </w:rPr>
        <w:t xml:space="preserve"> СП ООО «Instant </w:t>
      </w:r>
      <w:proofErr w:type="spellStart"/>
      <w:r w:rsidRPr="002D627F">
        <w:rPr>
          <w:rFonts w:cstheme="minorHAnsi"/>
          <w:sz w:val="24"/>
          <w:szCs w:val="24"/>
        </w:rPr>
        <w:t>Payment</w:t>
      </w:r>
      <w:proofErr w:type="spellEnd"/>
      <w:r w:rsidRPr="002D627F">
        <w:rPr>
          <w:rFonts w:cstheme="minorHAnsi"/>
          <w:sz w:val="24"/>
          <w:szCs w:val="24"/>
        </w:rPr>
        <w:t xml:space="preserve"> Solution», получаемая с использованием имущества ООО «</w:t>
      </w:r>
      <w:proofErr w:type="spellStart"/>
      <w:r w:rsidRPr="002D627F">
        <w:rPr>
          <w:rFonts w:cstheme="minorHAnsi"/>
          <w:sz w:val="24"/>
          <w:szCs w:val="24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 xml:space="preserve">», </w:t>
      </w:r>
      <w:r w:rsidRPr="002D627F">
        <w:rPr>
          <w:rFonts w:cstheme="minorHAnsi"/>
          <w:b/>
          <w:sz w:val="24"/>
          <w:szCs w:val="24"/>
        </w:rPr>
        <w:t>является эквивалентом ущерба</w:t>
      </w:r>
      <w:r w:rsidRPr="002D627F">
        <w:rPr>
          <w:rFonts w:cstheme="minorHAnsi"/>
          <w:sz w:val="24"/>
          <w:szCs w:val="24"/>
        </w:rPr>
        <w:t xml:space="preserve">, </w:t>
      </w:r>
      <w:r w:rsidRPr="002D627F">
        <w:rPr>
          <w:rFonts w:cstheme="minorHAnsi"/>
          <w:b/>
          <w:sz w:val="24"/>
          <w:szCs w:val="24"/>
        </w:rPr>
        <w:t xml:space="preserve">наносимого </w:t>
      </w:r>
      <w:r w:rsidRPr="002D627F">
        <w:rPr>
          <w:rFonts w:cstheme="minorHAnsi"/>
          <w:b/>
          <w:sz w:val="24"/>
          <w:szCs w:val="24"/>
        </w:rPr>
        <w:lastRenderedPageBreak/>
        <w:t>государству</w:t>
      </w:r>
      <w:r w:rsidRPr="002D627F">
        <w:rPr>
          <w:rFonts w:cstheme="minorHAnsi"/>
          <w:sz w:val="24"/>
          <w:szCs w:val="24"/>
        </w:rPr>
        <w:t>, так как вся данная прибыль, могла быть получена самим государством, как это и происходило до апреля 2022 года, до передачи имущества ООО «</w:t>
      </w:r>
      <w:proofErr w:type="spellStart"/>
      <w:r w:rsidRPr="002D627F">
        <w:rPr>
          <w:rFonts w:cstheme="minorHAnsi"/>
          <w:sz w:val="24"/>
          <w:szCs w:val="24"/>
        </w:rPr>
        <w:t>UzPaynet</w:t>
      </w:r>
      <w:proofErr w:type="spellEnd"/>
      <w:r w:rsidRPr="002D627F">
        <w:rPr>
          <w:rFonts w:cstheme="minorHAnsi"/>
          <w:sz w:val="24"/>
          <w:szCs w:val="24"/>
        </w:rPr>
        <w:t xml:space="preserve">» в пользу СП ООО «Instant </w:t>
      </w:r>
      <w:proofErr w:type="spellStart"/>
      <w:r w:rsidRPr="002D627F">
        <w:rPr>
          <w:rFonts w:cstheme="minorHAnsi"/>
          <w:sz w:val="24"/>
          <w:szCs w:val="24"/>
        </w:rPr>
        <w:t>Payment</w:t>
      </w:r>
      <w:proofErr w:type="spellEnd"/>
      <w:r w:rsidRPr="002D627F">
        <w:rPr>
          <w:rFonts w:cstheme="minorHAnsi"/>
          <w:sz w:val="24"/>
          <w:szCs w:val="24"/>
        </w:rPr>
        <w:t xml:space="preserve"> Solution».  </w:t>
      </w:r>
    </w:p>
    <w:p w14:paraId="4D186105" w14:textId="77777777" w:rsidR="00B55E04" w:rsidRPr="002D627F" w:rsidRDefault="00B55E04" w:rsidP="00B55E04">
      <w:pPr>
        <w:contextualSpacing/>
        <w:jc w:val="both"/>
        <w:rPr>
          <w:rFonts w:cstheme="minorHAnsi"/>
          <w:sz w:val="24"/>
          <w:szCs w:val="24"/>
        </w:rPr>
      </w:pPr>
    </w:p>
    <w:p w14:paraId="2F61F3A7" w14:textId="77777777" w:rsidR="007715ED" w:rsidRDefault="00B55E04"/>
    <w:sectPr w:rsidR="0077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4B"/>
    <w:rsid w:val="005C7875"/>
    <w:rsid w:val="009C343E"/>
    <w:rsid w:val="00B55E04"/>
    <w:rsid w:val="00C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5A0E4-E5B6-4839-B2F3-EE1EB4E8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04"/>
    <w:pPr>
      <w:spacing w:after="200" w:line="276" w:lineRule="auto"/>
    </w:pPr>
    <w:rPr>
      <w:rFonts w:eastAsiaTheme="minorEastAsia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3961</Characters>
  <Application>Microsoft Office Word</Application>
  <DocSecurity>4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 Eshanova</dc:creator>
  <cp:keywords/>
  <dc:description/>
  <cp:lastModifiedBy>Zamira Eshanova</cp:lastModifiedBy>
  <cp:revision>2</cp:revision>
  <dcterms:created xsi:type="dcterms:W3CDTF">2022-09-30T08:55:00Z</dcterms:created>
  <dcterms:modified xsi:type="dcterms:W3CDTF">2022-09-30T08:55:00Z</dcterms:modified>
</cp:coreProperties>
</file>