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EB" w:rsidRDefault="00C359EB">
      <w:pPr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</w:t>
      </w:r>
    </w:p>
    <w:p w:rsidR="00C359EB" w:rsidRPr="00D33B9E" w:rsidRDefault="00D33B9E">
      <w:pPr>
        <w:rPr>
          <w:lang w:val="ru-RU"/>
        </w:rPr>
      </w:pPr>
      <w:r>
        <w:rPr>
          <w:lang w:val="ru-RU"/>
        </w:rPr>
        <w:t xml:space="preserve">    </w:t>
      </w:r>
      <w:r w:rsidR="00C359EB">
        <w:rPr>
          <w:lang w:val="ru-RU"/>
        </w:rPr>
        <w:t xml:space="preserve">             </w:t>
      </w:r>
      <w:r>
        <w:rPr>
          <w:lang w:val="ru-RU"/>
        </w:rPr>
        <w:t xml:space="preserve">                            </w:t>
      </w:r>
      <w:r w:rsidR="00C359EB">
        <w:rPr>
          <w:lang w:val="ru-RU"/>
        </w:rPr>
        <w:t xml:space="preserve">    Прое</w:t>
      </w:r>
      <w:r>
        <w:rPr>
          <w:lang w:val="ru-RU"/>
        </w:rPr>
        <w:t>кт Демократической партии «</w:t>
      </w:r>
      <w:proofErr w:type="gramStart"/>
      <w:r>
        <w:rPr>
          <w:lang w:val="ru-RU"/>
        </w:rPr>
        <w:t>Эрк»(</w:t>
      </w:r>
      <w:proofErr w:type="gramEnd"/>
      <w:r>
        <w:rPr>
          <w:lang w:val="ru-RU"/>
        </w:rPr>
        <w:t>«Свобода»)</w:t>
      </w:r>
    </w:p>
    <w:p w:rsidR="00C359EB" w:rsidRPr="00E81930" w:rsidRDefault="00E81930">
      <w:pPr>
        <w:rPr>
          <w:lang w:val="ru-RU"/>
        </w:rPr>
      </w:pPr>
      <w:r w:rsidRPr="00D33B9E">
        <w:rPr>
          <w:lang w:val="ru-RU"/>
        </w:rPr>
        <w:t xml:space="preserve">                                                                   </w:t>
      </w:r>
      <w:r w:rsidR="00D33B9E">
        <w:rPr>
          <w:lang w:val="ru-RU"/>
        </w:rPr>
        <w:t xml:space="preserve">  </w:t>
      </w:r>
      <w:r w:rsidRPr="00D33B9E">
        <w:rPr>
          <w:lang w:val="ru-RU"/>
        </w:rPr>
        <w:t xml:space="preserve">   </w:t>
      </w:r>
      <w:r>
        <w:rPr>
          <w:lang w:val="ru-RU"/>
        </w:rPr>
        <w:t>(перевод с узбекского)</w:t>
      </w:r>
      <w:r>
        <w:t xml:space="preserve">   </w:t>
      </w:r>
    </w:p>
    <w:p w:rsidR="00C359EB" w:rsidRPr="00BF6043" w:rsidRDefault="00C359EB">
      <w:pPr>
        <w:rPr>
          <w:sz w:val="48"/>
          <w:lang w:val="uz-Cyrl-UZ"/>
        </w:rPr>
      </w:pPr>
    </w:p>
    <w:p w:rsidR="00C359EB" w:rsidRDefault="00C359EB" w:rsidP="00D33B9E">
      <w:pPr>
        <w:rPr>
          <w:sz w:val="48"/>
          <w:lang w:val="ru-RU"/>
        </w:rPr>
      </w:pPr>
      <w:r w:rsidRPr="00BF6043">
        <w:rPr>
          <w:b/>
          <w:sz w:val="48"/>
          <w:lang w:val="ru-RU"/>
        </w:rPr>
        <w:t>Конституция (Основной закон)</w:t>
      </w:r>
      <w:r>
        <w:rPr>
          <w:lang w:val="ru-RU"/>
        </w:rPr>
        <w:t xml:space="preserve">         </w:t>
      </w:r>
      <w:r w:rsidRPr="00BF6043">
        <w:rPr>
          <w:b/>
          <w:sz w:val="48"/>
          <w:lang w:val="ru-RU"/>
        </w:rPr>
        <w:t>Р</w:t>
      </w:r>
      <w:r w:rsidR="00BF6043" w:rsidRPr="00BF6043">
        <w:rPr>
          <w:b/>
          <w:sz w:val="48"/>
          <w:lang w:val="ru-RU"/>
        </w:rPr>
        <w:t>ЕСПУБЛИКИ УЗБЕКИСТАН</w:t>
      </w:r>
      <w:r>
        <w:rPr>
          <w:sz w:val="48"/>
          <w:lang w:val="ru-RU"/>
        </w:rPr>
        <w:t xml:space="preserve"> </w:t>
      </w:r>
    </w:p>
    <w:p w:rsidR="00C359EB" w:rsidRDefault="00C359EB">
      <w:pPr>
        <w:ind w:left="1440" w:firstLine="120"/>
        <w:rPr>
          <w:sz w:val="48"/>
          <w:lang w:val="ru-RU"/>
        </w:rPr>
      </w:pPr>
    </w:p>
    <w:p w:rsidR="00C359EB" w:rsidRPr="00BF6043" w:rsidRDefault="00C359EB" w:rsidP="00BF6043">
      <w:pPr>
        <w:rPr>
          <w:lang w:val="uz-Cyrl-UZ"/>
        </w:rPr>
      </w:pPr>
    </w:p>
    <w:p w:rsidR="00C359EB" w:rsidRPr="00650058" w:rsidRDefault="00C359EB">
      <w:pPr>
        <w:ind w:firstLine="120"/>
        <w:rPr>
          <w:sz w:val="32"/>
          <w:szCs w:val="32"/>
          <w:lang w:val="ru-RU"/>
        </w:rPr>
      </w:pPr>
      <w:r w:rsidRPr="00650058">
        <w:rPr>
          <w:sz w:val="32"/>
          <w:szCs w:val="32"/>
          <w:lang w:val="ru-RU"/>
        </w:rPr>
        <w:t>Мы</w:t>
      </w:r>
      <w:r w:rsidR="00650058" w:rsidRPr="00650058">
        <w:rPr>
          <w:sz w:val="32"/>
          <w:szCs w:val="32"/>
          <w:lang w:val="ru-RU"/>
        </w:rPr>
        <w:t>,</w:t>
      </w:r>
      <w:r w:rsidRPr="00650058">
        <w:rPr>
          <w:sz w:val="32"/>
          <w:szCs w:val="32"/>
          <w:lang w:val="ru-RU"/>
        </w:rPr>
        <w:t xml:space="preserve"> обладатели верховной власти – народ Узбекистана,</w:t>
      </w:r>
    </w:p>
    <w:p w:rsidR="00C359EB" w:rsidRDefault="00C359EB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чтобы лучше управлять собой и полнее осуществлять свои полномочия;</w:t>
      </w:r>
    </w:p>
    <w:p w:rsidR="00C359EB" w:rsidRDefault="00C359EB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чтобы обеспечить неотъемлемые права каждого на жизнь, на свободу и стремление к счастью;</w:t>
      </w:r>
    </w:p>
    <w:p w:rsidR="00C359EB" w:rsidRDefault="00C359EB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чтобы направлять и охранять поведение наших людей только законом, одинаково для всех;</w:t>
      </w:r>
    </w:p>
    <w:p w:rsidR="00C359EB" w:rsidRDefault="00C359EB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в целях освобождения от насилия и жестокости,</w:t>
      </w:r>
    </w:p>
    <w:p w:rsidR="00650058" w:rsidRDefault="00650058">
      <w:pPr>
        <w:ind w:left="120"/>
        <w:rPr>
          <w:lang w:val="ru-RU"/>
        </w:rPr>
      </w:pPr>
    </w:p>
    <w:p w:rsidR="00C359EB" w:rsidRDefault="00C359EB">
      <w:pPr>
        <w:ind w:left="120"/>
        <w:rPr>
          <w:lang w:val="ru-RU"/>
        </w:rPr>
      </w:pPr>
      <w:r>
        <w:rPr>
          <w:lang w:val="ru-RU"/>
        </w:rPr>
        <w:t>учреждаем Независимое государство</w:t>
      </w:r>
      <w:r w:rsidR="00786AAF">
        <w:rPr>
          <w:lang w:val="uz-Cyrl-UZ"/>
        </w:rPr>
        <w:t xml:space="preserve"> </w:t>
      </w:r>
      <w:r>
        <w:rPr>
          <w:lang w:val="ru-RU"/>
        </w:rPr>
        <w:t>- Республику Узбекистан и вводим для него эту Конституцию (Основной Закон).</w:t>
      </w:r>
    </w:p>
    <w:p w:rsidR="00D33B9E" w:rsidRDefault="00D33B9E">
      <w:pPr>
        <w:ind w:left="120"/>
        <w:rPr>
          <w:b/>
          <w:lang w:val="uz-Cyrl-UZ"/>
        </w:rPr>
      </w:pPr>
    </w:p>
    <w:p w:rsidR="00C359EB" w:rsidRPr="00786AAF" w:rsidRDefault="00C359EB">
      <w:pPr>
        <w:ind w:left="120"/>
        <w:rPr>
          <w:b/>
          <w:lang w:val="ru-RU"/>
        </w:rPr>
      </w:pPr>
      <w:r w:rsidRPr="00786AAF">
        <w:rPr>
          <w:b/>
          <w:lang w:val="ru-RU"/>
        </w:rPr>
        <w:t xml:space="preserve">                                                       Статья 1.</w:t>
      </w:r>
    </w:p>
    <w:p w:rsidR="00C359EB" w:rsidRDefault="00C359EB">
      <w:pPr>
        <w:ind w:left="120"/>
        <w:rPr>
          <w:lang w:val="ru-RU"/>
        </w:rPr>
      </w:pPr>
      <w:r w:rsidRPr="00786AAF">
        <w:rPr>
          <w:b/>
          <w:lang w:val="ru-RU"/>
        </w:rPr>
        <w:t>Раздел 1.</w:t>
      </w:r>
      <w:r>
        <w:rPr>
          <w:lang w:val="ru-RU"/>
        </w:rPr>
        <w:t xml:space="preserve"> Все законодательные полномочия принадлежат народу Республики Узбекистан; каждое из полномочий, которое он оставляет за собой или передает законодательной власти, может осуществлять сам; при этом он не издает законы, противоречащие свободам и правам своей отдельной территориальной или национальной частей, а также собственным свободам и правам.</w:t>
      </w:r>
    </w:p>
    <w:p w:rsidR="00C359EB" w:rsidRPr="00786AAF" w:rsidRDefault="00C359EB">
      <w:pPr>
        <w:ind w:left="120"/>
        <w:rPr>
          <w:b/>
          <w:lang w:val="ru-RU"/>
        </w:rPr>
      </w:pPr>
      <w:r w:rsidRPr="00786AAF">
        <w:rPr>
          <w:b/>
          <w:lang w:val="ru-RU"/>
        </w:rPr>
        <w:t>Раздел 2.</w:t>
      </w:r>
    </w:p>
    <w:p w:rsidR="00C359EB" w:rsidRDefault="00C359EB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Свои законодательные полномочия народ осуществляет путем общенародного голосования (референдума).</w:t>
      </w:r>
    </w:p>
    <w:p w:rsidR="00C359EB" w:rsidRDefault="00C359EB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Тему и срок референдума устанавливает законодательная власть Республики Узбекистан своим законом или Президент Республики Узбекистан своим Указом; при этом обязательно назначается референдум на тему и срок, которые требует Главный Хакам Республик</w:t>
      </w:r>
      <w:r w:rsidR="00257575">
        <w:rPr>
          <w:lang w:val="ru-RU"/>
        </w:rPr>
        <w:t>и</w:t>
      </w:r>
      <w:r>
        <w:rPr>
          <w:lang w:val="ru-RU"/>
        </w:rPr>
        <w:t xml:space="preserve"> Узбекистан или одна из палат законадательной власти Республики Узбекистан или больше половины населения отдельной области с правом участия в референдуме или больше половины отдельной национальной части народа Республики Узбекистан с правом участия в референдуме или больше половины общего числа членов отдельной политической партии Республики Узбекистан.</w:t>
      </w:r>
    </w:p>
    <w:p w:rsidR="00C359EB" w:rsidRDefault="00C359EB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Все органы, которые проводят референдум, организуют пропаганду и подводят итоги, создаются на основе равночисленного представительства от политических партий; членом таких органов каждый может быть только в той территории, где сам голосует; урны, бюллетени, листы для голосования, протоколы итогов и другие документы референдума утверждаются печатями всех политических партий.</w:t>
      </w:r>
    </w:p>
    <w:p w:rsidR="00C359EB" w:rsidRDefault="00C359EB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lastRenderedPageBreak/>
        <w:t>Законопроекты или кандидаты, вынесенные для голосования в референдуме, должны иметь две или более альтернативы;</w:t>
      </w:r>
      <w:r w:rsidR="00257575">
        <w:rPr>
          <w:lang w:val="ru-RU"/>
        </w:rPr>
        <w:t xml:space="preserve"> </w:t>
      </w:r>
      <w:r>
        <w:rPr>
          <w:lang w:val="ru-RU"/>
        </w:rPr>
        <w:t xml:space="preserve">печати в бюллетенях и листах для голосования должны принадлежать только </w:t>
      </w:r>
      <w:proofErr w:type="gramStart"/>
      <w:r>
        <w:rPr>
          <w:lang w:val="ru-RU"/>
        </w:rPr>
        <w:t>политическим партиям</w:t>
      </w:r>
      <w:proofErr w:type="gramEnd"/>
      <w:r>
        <w:rPr>
          <w:lang w:val="ru-RU"/>
        </w:rPr>
        <w:t xml:space="preserve"> и они должны четко показать какой законопроект или какую кандидатуру выдвигает та или иная политическая партия.</w:t>
      </w:r>
    </w:p>
    <w:p w:rsidR="00C359EB" w:rsidRDefault="00C359EB">
      <w:pPr>
        <w:ind w:left="120"/>
        <w:rPr>
          <w:lang w:val="ru-RU"/>
        </w:rPr>
      </w:pPr>
      <w:r w:rsidRPr="00786AAF">
        <w:rPr>
          <w:b/>
          <w:lang w:val="ru-RU"/>
        </w:rPr>
        <w:t>Раздел 3.</w:t>
      </w:r>
      <w:r>
        <w:rPr>
          <w:lang w:val="ru-RU"/>
        </w:rPr>
        <w:t xml:space="preserve"> Каждый, кто состоит в гражданстве Республики Узбекистан и достиг восемьнадцатилетнего возраста имеет право участвовать в общенародном голосовании (референдуме) Республики Узбекистан; каждый гражданин может быть лишен своего этого права только собственным волеизъявлением или </w:t>
      </w:r>
      <w:proofErr w:type="gramStart"/>
      <w:r>
        <w:rPr>
          <w:lang w:val="ru-RU"/>
        </w:rPr>
        <w:t>приговором</w:t>
      </w:r>
      <w:proofErr w:type="gramEnd"/>
      <w:r>
        <w:rPr>
          <w:lang w:val="ru-RU"/>
        </w:rPr>
        <w:t xml:space="preserve"> или постановлением суда; запрещается ограничивать это право каким-либо другим путем.</w:t>
      </w:r>
    </w:p>
    <w:p w:rsidR="00C359EB" w:rsidRDefault="00C359EB">
      <w:pPr>
        <w:ind w:left="120"/>
        <w:rPr>
          <w:lang w:val="ru-RU"/>
        </w:rPr>
      </w:pPr>
      <w:r w:rsidRPr="00786AAF">
        <w:rPr>
          <w:b/>
          <w:lang w:val="ru-RU"/>
        </w:rPr>
        <w:t>Раздел 4.</w:t>
      </w:r>
      <w:r>
        <w:rPr>
          <w:lang w:val="ru-RU"/>
        </w:rPr>
        <w:t xml:space="preserve"> Референдум считается состоявшимся, если в нем участвовало больше половины граждан с правом участия в референдуме; в закон превращается тот законопроект или  избирается тот кандидат, за которого выразило согласие больще половины участвовавших в референдуме.</w:t>
      </w:r>
    </w:p>
    <w:p w:rsidR="00C359EB" w:rsidRDefault="00C359EB">
      <w:pPr>
        <w:ind w:left="120"/>
        <w:rPr>
          <w:lang w:val="ru-RU"/>
        </w:rPr>
      </w:pPr>
      <w:r w:rsidRPr="00786AAF">
        <w:rPr>
          <w:b/>
          <w:lang w:val="ru-RU"/>
        </w:rPr>
        <w:t>Раздел 5.</w:t>
      </w:r>
      <w:r>
        <w:rPr>
          <w:lang w:val="ru-RU"/>
        </w:rPr>
        <w:t xml:space="preserve"> Народ Республики Узбекистан оставляет за собой право осуществлять путем всенародного голосования (референдума) следующие законодательные полномочия:</w:t>
      </w:r>
    </w:p>
    <w:p w:rsidR="00C359EB" w:rsidRDefault="00C359EB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установление государственной графики, ее изменение и реформу;</w:t>
      </w:r>
    </w:p>
    <w:p w:rsidR="00C359EB" w:rsidRDefault="00C359EB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установление государственного языка, его изменение и реформу;</w:t>
      </w:r>
    </w:p>
    <w:p w:rsidR="00C359EB" w:rsidRDefault="00C359EB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изменение государственной границы за счет других государств военным путем;</w:t>
      </w:r>
    </w:p>
    <w:p w:rsidR="00C359EB" w:rsidRDefault="00C359EB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установление государственной системы образования, ее изменение и реформу;</w:t>
      </w:r>
    </w:p>
    <w:p w:rsidR="00C359EB" w:rsidRDefault="00C359EB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выделение места и разрешение пребывания на территории государства военных контингентов и армий других государств;</w:t>
      </w:r>
    </w:p>
    <w:p w:rsidR="00C359EB" w:rsidRDefault="00C359EB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образование территориально-целостного государства путем соединения государства с другими государствами;</w:t>
      </w:r>
    </w:p>
    <w:p w:rsidR="00C359EB" w:rsidRDefault="00257575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образование с д</w:t>
      </w:r>
      <w:r w:rsidR="00C359EB">
        <w:rPr>
          <w:lang w:val="ru-RU"/>
        </w:rPr>
        <w:t>ругими государствами политических, военных или экономических союзов, объеденений или содружеств и выход из них;</w:t>
      </w:r>
    </w:p>
    <w:p w:rsidR="00C359EB" w:rsidRDefault="00C359EB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издание законов, связанных с изменением природных условий на территории государства или другого государства;</w:t>
      </w:r>
    </w:p>
    <w:p w:rsidR="00C359EB" w:rsidRDefault="00C359EB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издание законов, связанных с повсеместным изменением внутренней административно-территориальной структуры государства;</w:t>
      </w:r>
    </w:p>
    <w:p w:rsidR="00C359EB" w:rsidRDefault="00C359EB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установление территории для постоянного местоприбывания государственной власти – столицы Республики Узбекиста</w:t>
      </w:r>
      <w:r w:rsidR="00257575">
        <w:rPr>
          <w:lang w:val="ru-RU"/>
        </w:rPr>
        <w:t>н, ее изменение либо расширение;</w:t>
      </w:r>
    </w:p>
    <w:p w:rsidR="00C359EB" w:rsidRDefault="00257575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п</w:t>
      </w:r>
      <w:r w:rsidR="00C359EB">
        <w:rPr>
          <w:lang w:val="ru-RU"/>
        </w:rPr>
        <w:t>ередача общенародной собственности отдельной части народа с правом собственника;</w:t>
      </w:r>
    </w:p>
    <w:p w:rsidR="00C359EB" w:rsidRDefault="00257575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о</w:t>
      </w:r>
      <w:r w:rsidR="00C359EB">
        <w:rPr>
          <w:lang w:val="ru-RU"/>
        </w:rPr>
        <w:t>граничение свободы слова или печати или права на мирное собрание, шествие или демонстрацию для выражения несогласия со злоупотреблениями власти, требования лучше управлять государством;</w:t>
      </w:r>
    </w:p>
    <w:p w:rsidR="00C359EB" w:rsidRDefault="00257575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принятие К</w:t>
      </w:r>
      <w:r w:rsidR="00C359EB">
        <w:rPr>
          <w:lang w:val="ru-RU"/>
        </w:rPr>
        <w:t>онституции (Основного Закона), поправок и изменений к ней;</w:t>
      </w:r>
    </w:p>
    <w:p w:rsidR="00C359EB" w:rsidRDefault="00257575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в</w:t>
      </w:r>
      <w:r w:rsidR="00C359EB">
        <w:rPr>
          <w:lang w:val="ru-RU"/>
        </w:rPr>
        <w:t>ыбор одного из выдвинутых кандидатов на должность Президента Республики Узбекистан;</w:t>
      </w:r>
    </w:p>
    <w:p w:rsidR="00C359EB" w:rsidRDefault="00257575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в</w:t>
      </w:r>
      <w:r w:rsidR="00C359EB">
        <w:rPr>
          <w:lang w:val="ru-RU"/>
        </w:rPr>
        <w:t>ыбор одного из выдвинутых кандидатов на должность Вице-Президента Республики Узбекистан;</w:t>
      </w:r>
    </w:p>
    <w:p w:rsidR="00C359EB" w:rsidRDefault="00257575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в</w:t>
      </w:r>
      <w:r w:rsidR="00C359EB">
        <w:rPr>
          <w:lang w:val="ru-RU"/>
        </w:rPr>
        <w:t>ыбор одного из выдвинутых кандидатов на должность Главного Хакама Республики Узбекистан;</w:t>
      </w:r>
    </w:p>
    <w:p w:rsidR="00C359EB" w:rsidRDefault="00970CD0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д</w:t>
      </w:r>
      <w:r w:rsidR="00C359EB">
        <w:rPr>
          <w:lang w:val="ru-RU"/>
        </w:rPr>
        <w:t>осрочный роспуск Государственного Совета Республики Узбекистан или его отдельной Палаты.</w:t>
      </w:r>
    </w:p>
    <w:p w:rsidR="00D33B9E" w:rsidRDefault="00D33B9E">
      <w:pPr>
        <w:ind w:left="120"/>
        <w:rPr>
          <w:b/>
          <w:lang w:val="uz-Cyrl-UZ"/>
        </w:rPr>
      </w:pPr>
    </w:p>
    <w:p w:rsidR="00C359EB" w:rsidRPr="00786AAF" w:rsidRDefault="00C359EB">
      <w:pPr>
        <w:ind w:left="120"/>
        <w:rPr>
          <w:b/>
          <w:lang w:val="ru-RU"/>
        </w:rPr>
      </w:pPr>
      <w:r w:rsidRPr="00786AAF">
        <w:rPr>
          <w:b/>
          <w:lang w:val="ru-RU"/>
        </w:rPr>
        <w:lastRenderedPageBreak/>
        <w:t xml:space="preserve">                                                    Статья 2.</w:t>
      </w:r>
    </w:p>
    <w:p w:rsidR="00C359EB" w:rsidRDefault="00C359EB">
      <w:pPr>
        <w:ind w:left="120"/>
        <w:rPr>
          <w:lang w:val="ru-RU"/>
        </w:rPr>
      </w:pPr>
      <w:r w:rsidRPr="00786AAF">
        <w:rPr>
          <w:b/>
          <w:lang w:val="ru-RU"/>
        </w:rPr>
        <w:t>Раздел 1.</w:t>
      </w:r>
      <w:r>
        <w:rPr>
          <w:lang w:val="ru-RU"/>
        </w:rPr>
        <w:t xml:space="preserve"> Все полномочия, переданные народом Республики Узбекистан законадательной </w:t>
      </w:r>
      <w:proofErr w:type="gramStart"/>
      <w:r>
        <w:rPr>
          <w:lang w:val="ru-RU"/>
        </w:rPr>
        <w:t>власти</w:t>
      </w:r>
      <w:proofErr w:type="gramEnd"/>
      <w:r>
        <w:rPr>
          <w:lang w:val="ru-RU"/>
        </w:rPr>
        <w:t xml:space="preserve"> принадлежит Государственному Совету, который состоит из Палаты П</w:t>
      </w:r>
      <w:r w:rsidR="00970CD0">
        <w:rPr>
          <w:lang w:val="ru-RU"/>
        </w:rPr>
        <w:t>редставителей и Палаты Вилоятов.</w:t>
      </w:r>
    </w:p>
    <w:p w:rsidR="00C359EB" w:rsidRPr="00786AAF" w:rsidRDefault="00C359EB">
      <w:pPr>
        <w:ind w:left="120"/>
        <w:rPr>
          <w:b/>
          <w:lang w:val="ru-RU"/>
        </w:rPr>
      </w:pPr>
      <w:r w:rsidRPr="00786AAF">
        <w:rPr>
          <w:b/>
          <w:lang w:val="ru-RU"/>
        </w:rPr>
        <w:t>Раздел 2.</w:t>
      </w:r>
    </w:p>
    <w:p w:rsidR="00C359EB" w:rsidRDefault="00C359EB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Палата Представителей состоит из членов, избираемых на два года населением избирательных территорий каждой области, Республики Каракалпакистан и столицы Республики Узбекистан; при этом та часть населения избирательной территории, которая обладает правом участия в референдуме, обладает так же и правом выбора.</w:t>
      </w:r>
    </w:p>
    <w:p w:rsidR="00C359EB" w:rsidRDefault="00C359EB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Кандидатов в члены Палаты Представителей выдвигают организации политических партий Республики Узбекистан в соответствующих областях, в республике Каракалпакистан и столице Республики Узбекистан; число кандидатов на одно место должно быть два и более.</w:t>
      </w:r>
    </w:p>
    <w:p w:rsidR="00C359EB" w:rsidRDefault="00C359EB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Все органы, которые проводят выборы, организуют пропаганду и подводят итоги, создаются на основе равночисленного представительства от политических партий, выдвинувших кандидатов; членом таких органов каждый может быть только в той территории, где сам голосует; избирательные урны, бюллетени, листы, протоколы итогов и другие документы утверждаются печатями всех политических партий, выдвинувших кандидатов.</w:t>
      </w:r>
    </w:p>
    <w:p w:rsidR="00C359EB" w:rsidRDefault="00C359EB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Количество членов Палаты Представителей и объем прямых налогов в бюджет государственной власти распределяются в зависимости от численности населения областей, Республики Каракалпакистан и столицы Республики Узбекистан в равных пропорциях; порядок определения числа населения и условий пропорцианальности устанавливается специальным законом; при этом число избирателей, соответствующее одному Представителю, должно быть не более ста тысяч; избирательные территории устанавливаются исполнительныит властями соответствующих областей, Республики Каракалпакистан и столицы Республики Узбекистан.</w:t>
      </w:r>
    </w:p>
    <w:p w:rsidR="00C359EB" w:rsidRDefault="00C359EB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Представителем не может быть избран тот, кто не достиг двадцатипятилетнего возвраста, не является в момент избрания сам или его родители жителем той территории, где он избирается, или на этой территории не родился сам или его родители и не состоит в последние пятнадцать лет в гражданстве Республики Узбекистан.</w:t>
      </w:r>
    </w:p>
    <w:p w:rsidR="00C359EB" w:rsidRDefault="00C359EB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Если откроется вакансия в составе Палаты Представителей исполнительная власть соответствующей области или Республики Каракалпакистан или столицы Республики Узбекистан назначает выборы для заполнения этой вакансии.</w:t>
      </w:r>
    </w:p>
    <w:p w:rsidR="00C359EB" w:rsidRDefault="00C359EB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Палата Представителей выдвигает кандидатов на свои руководящие должности и проводит выборы; выдвижение кандидатов проводят группы политических партий в составе Палаты; выборы проводятся тайным голосованием.</w:t>
      </w:r>
    </w:p>
    <w:p w:rsidR="00C359EB" w:rsidRDefault="00C359EB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Палата Представителей имеет исключительное право возбуждать и проводить следствие против любого должностного лица государственной власти.</w:t>
      </w:r>
    </w:p>
    <w:p w:rsidR="00C359EB" w:rsidRPr="00786AAF" w:rsidRDefault="00C359EB">
      <w:pPr>
        <w:ind w:left="120"/>
        <w:rPr>
          <w:b/>
          <w:lang w:val="ru-RU"/>
        </w:rPr>
      </w:pPr>
      <w:r w:rsidRPr="00786AAF">
        <w:rPr>
          <w:b/>
          <w:lang w:val="ru-RU"/>
        </w:rPr>
        <w:t>Раздел 3.</w:t>
      </w:r>
    </w:p>
    <w:p w:rsidR="00C359EB" w:rsidRDefault="00C359EB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Палата Вилоятов состоит из трех членов от каждой области, Республики Каракалпакистан и столицы Республики Узбекистан; они избираются на шесть лет населением соответствующей области, Республики Каракалпакистан и столицы Республики Узбекистан; каждый член Палаты вилоятов имеет один голос.</w:t>
      </w:r>
    </w:p>
    <w:p w:rsidR="00C359EB" w:rsidRDefault="00C359EB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lastRenderedPageBreak/>
        <w:t>Выборы в палату вилоятов проводятся через каждые два года; в этих выборах избирается одна треть от общего числа членов Палаты; в первых выборах из трех членов от каждой области,  Республики Каракалпакистан и столицы Республики Узбекистан один избирается на два года, один на четыре года и один на шесть лет.</w:t>
      </w:r>
    </w:p>
    <w:p w:rsidR="00C359EB" w:rsidRDefault="00C359EB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Членом палаты Вилоятов не может быть избран тот, кто не достиг тридцатилетнего возраста, за последние пятнадцать лет не состоит в гражданстве Республики Узбекистан и не является в момент избрания сам или его родители жителем той области, Республики Каракалпакистан или столицы Республики Узбекистан, где он избирается, или не родился сам или его родители на этой территории.</w:t>
      </w:r>
    </w:p>
    <w:p w:rsidR="00C359EB" w:rsidRDefault="00C359EB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Кандидатов в члены Палаты Вилоятов выдвигают организации политических партий Республики Узбекистан в соответствующих областях, Республики Каракалпакистан или столицы Республики Узбекистан; на одно место выдвигается два и более кандидата.</w:t>
      </w:r>
    </w:p>
    <w:p w:rsidR="00C359EB" w:rsidRDefault="00C359EB">
      <w:pPr>
        <w:numPr>
          <w:ilvl w:val="0"/>
          <w:numId w:val="5"/>
        </w:numPr>
        <w:rPr>
          <w:lang w:val="ru-RU"/>
        </w:rPr>
      </w:pPr>
      <w:proofErr w:type="gramStart"/>
      <w:r>
        <w:rPr>
          <w:lang w:val="ru-RU"/>
        </w:rPr>
        <w:t>Все органы</w:t>
      </w:r>
      <w:proofErr w:type="gramEnd"/>
      <w:r>
        <w:rPr>
          <w:lang w:val="ru-RU"/>
        </w:rPr>
        <w:t xml:space="preserve"> которые проводят выборы в Палату Вилоятов, организуют пропаганду и проводят итоги, создаются на основе равночисленного представительства от всех политических партий, выдвигавших кандидатов; членом таких органов может быть каждый только в той избирательной территории, где сам голосует; избирательные урны, бюллетени, листы, протоколы итогов и другие документы утверждаются только печатями всех политических партий, выдвинувших кандидатов.</w:t>
      </w:r>
    </w:p>
    <w:p w:rsidR="00C359EB" w:rsidRDefault="00C359EB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Если откроется вакансия в составе Палаты Вилоятов исполнительная власть соответствуюшей области, Республики Каракалпакистан или столицы Республики Узбекистан назначает выборы, для заполнения этой вакансии.</w:t>
      </w:r>
    </w:p>
    <w:p w:rsidR="00C359EB" w:rsidRDefault="00C359EB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Палата Вилоятов проводит выдвижение кандидатов и избрание на должность руководителя Палаты и на другие свои должности; кандидатов на эти должности выдвигают группы политических партий в составе Палаты; выборы проводятся тайным голосованием.</w:t>
      </w:r>
    </w:p>
    <w:p w:rsidR="00C359EB" w:rsidRDefault="00C359EB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В число полномочий Палаты Вилоятов входит исключительное право производить суд и вынести приговор по делам, возбужденным Палатой Представителей; в этих случаях приговор принимается двумя третями голосов от общего числа членов Палаты; обвинительный приговор ограничивается отстранением от должности и передачей дела следственным органам; если подсудимым является Президент Республики Узбекистан, заседание Палаты проводится под председательством Главного Хакама; отстраненный от должности приговором Палаты Вилоятов человек лишается права занимать какую-либо должность государственной власти; обвиненный в результате суда Палаты Вмлоятов в измене, взяточничестве человек отстраняется от должности.</w:t>
      </w:r>
    </w:p>
    <w:p w:rsidR="00C359EB" w:rsidRPr="00786AAF" w:rsidRDefault="00C359EB">
      <w:pPr>
        <w:rPr>
          <w:b/>
          <w:lang w:val="ru-RU"/>
        </w:rPr>
      </w:pPr>
      <w:r w:rsidRPr="00786AAF">
        <w:rPr>
          <w:b/>
          <w:lang w:val="ru-RU"/>
        </w:rPr>
        <w:t xml:space="preserve"> Раздел 4.</w:t>
      </w:r>
    </w:p>
    <w:p w:rsidR="00C359EB" w:rsidRDefault="00C359EB">
      <w:pPr>
        <w:numPr>
          <w:ilvl w:val="0"/>
          <w:numId w:val="6"/>
        </w:numPr>
        <w:rPr>
          <w:lang w:val="ru-RU"/>
        </w:rPr>
      </w:pPr>
      <w:r>
        <w:rPr>
          <w:lang w:val="ru-RU"/>
        </w:rPr>
        <w:t>Выборы в Палату Представителей и в Палату Вилоятов проводятся в один день на всей территории Республики Узбекистан; порядок и сроки проведения выборов устанавливается Государственным Советом в рамках данной Конституции.</w:t>
      </w:r>
    </w:p>
    <w:p w:rsidR="00C359EB" w:rsidRDefault="00C359EB">
      <w:pPr>
        <w:numPr>
          <w:ilvl w:val="0"/>
          <w:numId w:val="6"/>
        </w:numPr>
        <w:rPr>
          <w:lang w:val="ru-RU"/>
        </w:rPr>
      </w:pPr>
      <w:r>
        <w:rPr>
          <w:lang w:val="ru-RU"/>
        </w:rPr>
        <w:t>Каждая Палата сама решает вопросы, касающиеся результатов выборов, законности избрания своих членов и их полномочий; для каждой из Палат, в случаях отсутствия в данной Конституции указаний о кворуме при ведении дела, кворум составляет простое большинство.</w:t>
      </w:r>
    </w:p>
    <w:p w:rsidR="00C359EB" w:rsidRDefault="00C359EB">
      <w:pPr>
        <w:numPr>
          <w:ilvl w:val="0"/>
          <w:numId w:val="6"/>
        </w:numPr>
        <w:rPr>
          <w:lang w:val="ru-RU"/>
        </w:rPr>
      </w:pPr>
      <w:r>
        <w:rPr>
          <w:lang w:val="ru-RU"/>
        </w:rPr>
        <w:lastRenderedPageBreak/>
        <w:t>Каждая Палата устанавливает порядок своих заседаний и наказывает нарушивших членов двумя третями голосов до вывода из своего состава; ведет протокол своих заседаний и периодически публикует его.</w:t>
      </w:r>
    </w:p>
    <w:p w:rsidR="00C359EB" w:rsidRDefault="00C359EB">
      <w:pPr>
        <w:numPr>
          <w:ilvl w:val="0"/>
          <w:numId w:val="6"/>
        </w:numPr>
        <w:rPr>
          <w:lang w:val="ru-RU"/>
        </w:rPr>
      </w:pPr>
      <w:r>
        <w:rPr>
          <w:lang w:val="ru-RU"/>
        </w:rPr>
        <w:t>Государственный Совет собирается не реже двух раз в год и его сессии начинаются в первых воскресных днях июня и декабря; свои заседания Палаты проводят в установленных местах и они не могут без взаимного согласования отсрочить свои заседания более чем на три дня.</w:t>
      </w:r>
    </w:p>
    <w:p w:rsidR="00C359EB" w:rsidRDefault="00C359EB">
      <w:pPr>
        <w:numPr>
          <w:ilvl w:val="0"/>
          <w:numId w:val="6"/>
        </w:numPr>
        <w:rPr>
          <w:lang w:val="ru-RU"/>
        </w:rPr>
      </w:pPr>
      <w:proofErr w:type="gramStart"/>
      <w:r>
        <w:rPr>
          <w:lang w:val="ru-RU"/>
        </w:rPr>
        <w:t>Общее заседание Государственного Совета</w:t>
      </w:r>
      <w:proofErr w:type="gramEnd"/>
      <w:r>
        <w:rPr>
          <w:lang w:val="ru-RU"/>
        </w:rPr>
        <w:t xml:space="preserve"> проводимое объединением Палат, назначается только для принятия присяги, знакомств и для других торжественных церемоний, а так же для экстренных информаций при таких объединенных заседаниях председательствует руководитель Палаты Вилоятов, но на них не принимается законопроект или закон.</w:t>
      </w:r>
    </w:p>
    <w:p w:rsidR="00C359EB" w:rsidRDefault="00C359EB">
      <w:pPr>
        <w:ind w:left="360"/>
        <w:rPr>
          <w:lang w:val="ru-RU"/>
        </w:rPr>
      </w:pPr>
    </w:p>
    <w:p w:rsidR="00C359EB" w:rsidRPr="00786AAF" w:rsidRDefault="00DA0041">
      <w:pPr>
        <w:ind w:left="360"/>
        <w:rPr>
          <w:b/>
          <w:lang w:val="ru-RU"/>
        </w:rPr>
      </w:pPr>
      <w:r w:rsidRPr="00786AAF">
        <w:rPr>
          <w:b/>
          <w:lang w:val="ru-RU"/>
        </w:rPr>
        <w:t xml:space="preserve">Раздел </w:t>
      </w:r>
      <w:r w:rsidRPr="00786AAF">
        <w:rPr>
          <w:b/>
          <w:lang w:val="uz-Cyrl-UZ"/>
        </w:rPr>
        <w:t>5</w:t>
      </w:r>
      <w:r w:rsidR="00C359EB" w:rsidRPr="00786AAF">
        <w:rPr>
          <w:b/>
          <w:lang w:val="ru-RU"/>
        </w:rPr>
        <w:t>.</w:t>
      </w:r>
    </w:p>
    <w:p w:rsidR="00C359EB" w:rsidRDefault="00C359EB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Члены Государственного Совета получают устанавливаемую законом заработную плату; запрещается привлекать  их к ответственности где-либо в другом месте за речи и высказывания в Палатах; запрещается арест во время их присутствия на сессии соответствующей Палаты, следования в Палату и возвращения из нее во всех случаях, кроме измены и уголовного преступления.</w:t>
      </w:r>
    </w:p>
    <w:p w:rsidR="00C359EB" w:rsidRDefault="00C359EB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Запрещается назначать кого-либо из членов Государственного Совета на должности государственной власти, если эта должность была создана в течение времени, на которое он избран; ни одно лицо, занимающее какую-либо должность государственной власти, не может быть членом Государственного Совета, пока состоит в должности.</w:t>
      </w:r>
    </w:p>
    <w:p w:rsidR="00C359EB" w:rsidRDefault="00C359EB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Структура составных Палат Государственного Совета устанавливается законом; при этом законопроект о структуре каждой Палаты первоначально исходит из самой этой Палаты и в закон превращается подобно другим законопроектам.</w:t>
      </w:r>
    </w:p>
    <w:p w:rsidR="00C359EB" w:rsidRDefault="00C359EB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Все законопроекты, касающиеся доходной части бюджета государственной власти исходят из Палаты Представителей; Палата Вилоятов, подобно другим законопроектам, может предложить в них изменения.</w:t>
      </w:r>
    </w:p>
    <w:p w:rsidR="00C359EB" w:rsidRPr="00786AAF" w:rsidRDefault="00DA0041">
      <w:pPr>
        <w:ind w:left="360"/>
        <w:rPr>
          <w:b/>
          <w:lang w:val="ru-RU"/>
        </w:rPr>
      </w:pPr>
      <w:r w:rsidRPr="00786AAF">
        <w:rPr>
          <w:b/>
          <w:lang w:val="ru-RU"/>
        </w:rPr>
        <w:t xml:space="preserve">Раздел </w:t>
      </w:r>
      <w:r w:rsidRPr="00786AAF">
        <w:rPr>
          <w:b/>
          <w:lang w:val="uz-Cyrl-UZ"/>
        </w:rPr>
        <w:t>6</w:t>
      </w:r>
      <w:r w:rsidR="00C359EB" w:rsidRPr="00786AAF">
        <w:rPr>
          <w:b/>
          <w:lang w:val="ru-RU"/>
        </w:rPr>
        <w:t>.</w:t>
      </w:r>
    </w:p>
    <w:p w:rsidR="00C359EB" w:rsidRDefault="00C359EB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Каждый законопроект, принятый Палатой представителей и Палатой Вилоятов обеими, представляется на подпись Президенту; Президент подписывает законопроект или возвращает законопроект со своими возражениями в ту Палату, из которой законопроект первоначально исходит; эта Палата регистрирует возражения Президента полностью и пересматривает законопроект, вместе с возражениями Президента передает его в другую Палату и принятый этой Палатой тоже двумя третями голосов законопроект становится законом; если в течении десяти рабочих дней со дня представления президенту для подписания законопроект не будет возвращен, законопроект становится законом, так же как если бы он был подписан Президентом; исключением из этого прецидента является случай, когда законопроект не мог быть возвращен в течении десяти рабочих дней из-за отсрочки Государственным Советом своей сессии.</w:t>
      </w:r>
    </w:p>
    <w:p w:rsidR="00C359EB" w:rsidRDefault="00C359EB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Всякое постановление, резолюция или решение, кроме постановления об отсрочке своих заседаний, принятое  Государственным Советом, представляется Президенту и только после его одобрения вступает в силу; если он не одобрит, </w:t>
      </w:r>
      <w:r>
        <w:rPr>
          <w:lang w:val="ru-RU"/>
        </w:rPr>
        <w:lastRenderedPageBreak/>
        <w:t>оно должно быть снова утверждено двумя третями голосов Палаты Представителей и Палаты Вилоятов, в соответствии с правилами и условиями, установленными для законопроектов.</w:t>
      </w:r>
    </w:p>
    <w:p w:rsidR="00C359EB" w:rsidRPr="00D33B9E" w:rsidRDefault="00DA0041">
      <w:pPr>
        <w:ind w:left="360"/>
        <w:rPr>
          <w:b/>
          <w:lang w:val="ru-RU"/>
        </w:rPr>
      </w:pPr>
      <w:r w:rsidRPr="00D33B9E">
        <w:rPr>
          <w:b/>
          <w:lang w:val="ru-RU"/>
        </w:rPr>
        <w:t xml:space="preserve">Раздел </w:t>
      </w:r>
      <w:r w:rsidRPr="00D33B9E">
        <w:rPr>
          <w:b/>
          <w:lang w:val="uz-Cyrl-UZ"/>
        </w:rPr>
        <w:t>7</w:t>
      </w:r>
      <w:r w:rsidR="00C359EB" w:rsidRPr="00D33B9E">
        <w:rPr>
          <w:b/>
          <w:lang w:val="ru-RU"/>
        </w:rPr>
        <w:t>.</w:t>
      </w:r>
    </w:p>
    <w:p w:rsidR="00C359EB" w:rsidRDefault="00C359EB">
      <w:pPr>
        <w:ind w:left="360"/>
        <w:rPr>
          <w:lang w:val="ru-RU"/>
        </w:rPr>
      </w:pPr>
      <w:proofErr w:type="gramStart"/>
      <w:r>
        <w:rPr>
          <w:lang w:val="ru-RU"/>
        </w:rPr>
        <w:t>Полномочия</w:t>
      </w:r>
      <w:proofErr w:type="gramEnd"/>
      <w:r>
        <w:rPr>
          <w:lang w:val="ru-RU"/>
        </w:rPr>
        <w:t xml:space="preserve"> переданные Государственному Совету:</w:t>
      </w:r>
    </w:p>
    <w:p w:rsidR="00C359EB" w:rsidRDefault="00C359EB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Устанавливать и взымать единообразные на всей территории Республики Узбекистан налоги, пошлины и акцизные сборы, необходимые для решения вопросов управления государством, обороны, внутреннего спокойствия и благосостояния;</w:t>
      </w:r>
    </w:p>
    <w:p w:rsidR="00C359EB" w:rsidRDefault="00C359EB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Заключать займы от имени Республики Узбекистан;</w:t>
      </w:r>
    </w:p>
    <w:p w:rsidR="00C359EB" w:rsidRDefault="00C359EB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Регулировать торговлю с другими государствами и между областями, а также Республикой Каракалпакистан;</w:t>
      </w:r>
    </w:p>
    <w:p w:rsidR="00C359EB" w:rsidRDefault="00C359EB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Устанавливать правила натурализации для принятия в гражданство Республики Узбекистан и законы несостоятельности для лишения гражданства;</w:t>
      </w:r>
    </w:p>
    <w:p w:rsidR="00C359EB" w:rsidRDefault="00C359EB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Регулировать выпуск денег, ценных бумаг, монет; установление цености их и денежных единиц государства; установление единиц мер и весов;</w:t>
      </w:r>
    </w:p>
    <w:p w:rsidR="00C359EB" w:rsidRDefault="00C359EB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Устанавливать наказания за подделку находящихся в обращении денег, ценных бумаг и монет;</w:t>
      </w:r>
    </w:p>
    <w:p w:rsidR="00C359EB" w:rsidRDefault="00C359EB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Устанавливать структуру исполнительной власти Республики Узбекистан;</w:t>
      </w:r>
    </w:p>
    <w:p w:rsidR="00C359EB" w:rsidRDefault="00C359EB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 Устанавливать структуру юридической власти Республики Узбекистан</w:t>
      </w:r>
      <w:r>
        <w:rPr>
          <w:lang w:val="ru-RU"/>
        </w:rPr>
        <w:tab/>
      </w:r>
    </w:p>
    <w:p w:rsidR="00C359EB" w:rsidRDefault="00C359EB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объявлять военное положение на всей или отдельной территории Республики Узбекистан;</w:t>
      </w:r>
    </w:p>
    <w:p w:rsidR="00C359EB" w:rsidRDefault="00C359EB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устанавливать наказания за действия, признанные как предательство по отношению к Республике Узбекистан;</w:t>
      </w:r>
    </w:p>
    <w:p w:rsidR="00C359EB" w:rsidRDefault="00C359EB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введение и размещение на территории другого государства военных подразделений и войск;</w:t>
      </w:r>
    </w:p>
    <w:p w:rsidR="00C359EB" w:rsidRDefault="00C359EB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производство вооружений и осуществление торговли ими;</w:t>
      </w:r>
    </w:p>
    <w:p w:rsidR="00C359EB" w:rsidRDefault="00C359EB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создание армии и ее содержание;</w:t>
      </w:r>
    </w:p>
    <w:p w:rsidR="00C359EB" w:rsidRDefault="00C359EB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создание флота и его содержание;</w:t>
      </w:r>
    </w:p>
    <w:p w:rsidR="00C359EB" w:rsidRDefault="00C359EB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устанавливать правила управления вооруженными силами и войсками;</w:t>
      </w:r>
    </w:p>
    <w:p w:rsidR="00C359EB" w:rsidRDefault="00C359EB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создание вооруженных подразделений для обеспечения внутреннего спокойствия и издание правил управления ими;</w:t>
      </w:r>
    </w:p>
    <w:p w:rsidR="00C359EB" w:rsidRDefault="00C359EB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быть собственником всех богатств недр Республики Узбекистан и регулировать пользование ими;</w:t>
      </w:r>
    </w:p>
    <w:p w:rsidR="00C359EB" w:rsidRDefault="00C359EB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устанавливать структуру доходной и расходной частей бюджета государственной власти Республики Узбекистан;</w:t>
      </w:r>
    </w:p>
    <w:p w:rsidR="00C359EB" w:rsidRDefault="00C359EB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выполнять функции власти со специальными полномочиями для правления территорией, выделенной для размещения структур государственной власти Республики Узбекистан.</w:t>
      </w:r>
    </w:p>
    <w:p w:rsidR="00D33B9E" w:rsidRDefault="00D33B9E">
      <w:pPr>
        <w:ind w:left="360"/>
        <w:rPr>
          <w:lang w:val="uz-Cyrl-UZ"/>
        </w:rPr>
      </w:pPr>
    </w:p>
    <w:p w:rsidR="00C359EB" w:rsidRPr="00786AAF" w:rsidRDefault="00C359EB">
      <w:pPr>
        <w:ind w:left="360"/>
        <w:rPr>
          <w:b/>
          <w:lang w:val="ru-RU"/>
        </w:rPr>
      </w:pPr>
      <w:r>
        <w:rPr>
          <w:lang w:val="ru-RU"/>
        </w:rPr>
        <w:t xml:space="preserve">                                            </w:t>
      </w:r>
      <w:r w:rsidRPr="00786AAF">
        <w:rPr>
          <w:b/>
          <w:lang w:val="ru-RU"/>
        </w:rPr>
        <w:t>Статья 3.</w:t>
      </w:r>
    </w:p>
    <w:p w:rsidR="00C359EB" w:rsidRPr="00786AAF" w:rsidRDefault="00C359EB">
      <w:pPr>
        <w:ind w:left="360"/>
        <w:rPr>
          <w:b/>
          <w:lang w:val="ru-RU"/>
        </w:rPr>
      </w:pPr>
      <w:r w:rsidRPr="00786AAF">
        <w:rPr>
          <w:b/>
          <w:lang w:val="ru-RU"/>
        </w:rPr>
        <w:t>Раздел 1.</w:t>
      </w:r>
    </w:p>
    <w:p w:rsidR="00C359EB" w:rsidRDefault="00C359EB">
      <w:pPr>
        <w:numPr>
          <w:ilvl w:val="0"/>
          <w:numId w:val="10"/>
        </w:numPr>
        <w:rPr>
          <w:lang w:val="ru-RU"/>
        </w:rPr>
      </w:pPr>
      <w:r>
        <w:rPr>
          <w:lang w:val="ru-RU"/>
        </w:rPr>
        <w:t>Президентская должность является первостепенной должностью исполнительной власти Республики Узбекистан; Президент избирается совместно</w:t>
      </w:r>
      <w:r w:rsidR="00B60BCB">
        <w:rPr>
          <w:lang w:val="uz-Cyrl-UZ"/>
        </w:rPr>
        <w:t xml:space="preserve"> с</w:t>
      </w:r>
      <w:r>
        <w:rPr>
          <w:lang w:val="ru-RU"/>
        </w:rPr>
        <w:t xml:space="preserve"> Вице-Президентом, сроком на пять лет, путем общенародного голосования (референдума); никто не может быть избран  Президентом больше чем два раза; ни одно лицо замещавшее Президента свыше двух лет, не может </w:t>
      </w:r>
      <w:r>
        <w:rPr>
          <w:lang w:val="ru-RU"/>
        </w:rPr>
        <w:lastRenderedPageBreak/>
        <w:t xml:space="preserve">быть избрано на должность Президента более одного раза; избирательные бюллетени и листы составляются отдельно для кандидатов в Президенты и </w:t>
      </w:r>
      <w:r w:rsidR="00476634">
        <w:rPr>
          <w:lang w:val="ru-RU"/>
        </w:rPr>
        <w:t>отдельно для кандидатов в Вице-</w:t>
      </w:r>
      <w:r>
        <w:rPr>
          <w:lang w:val="ru-RU"/>
        </w:rPr>
        <w:t>Президенты.</w:t>
      </w:r>
    </w:p>
    <w:p w:rsidR="00C359EB" w:rsidRDefault="00C359EB">
      <w:pPr>
        <w:numPr>
          <w:ilvl w:val="0"/>
          <w:numId w:val="10"/>
        </w:numPr>
        <w:rPr>
          <w:lang w:val="ru-RU"/>
        </w:rPr>
      </w:pPr>
      <w:r>
        <w:rPr>
          <w:lang w:val="ru-RU"/>
        </w:rPr>
        <w:t>Кандидатов на должности Президента и Вице-Президента выдвигают политические партии Республики Узбекистан; каждая политическая партия выдвигает кандидатом одного человека на должность Президента и одного человека на должность Вице-Президента; при этом хотя бы один из этих двух кандидатов не должен состоять в членстве выдвигающей его кандидатом партии; порядок выдвижения кандидатов устанавливает каждая политическая партия сама.</w:t>
      </w:r>
    </w:p>
    <w:p w:rsidR="00C359EB" w:rsidRDefault="00C359EB">
      <w:pPr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Все органы, которые проводят выборы на должности Президента и Вице-Президента, организуют пропаганду и подводят итоги, создаются на основе равночисленного представительства от политических партий, выдвинувших кандидатов; членом таких органов каждый может быть только в той территории, где сам голосует; избирательные урны, </w:t>
      </w:r>
      <w:proofErr w:type="gramStart"/>
      <w:r>
        <w:rPr>
          <w:lang w:val="ru-RU"/>
        </w:rPr>
        <w:t>бюллетени,,</w:t>
      </w:r>
      <w:proofErr w:type="gramEnd"/>
      <w:r>
        <w:rPr>
          <w:lang w:val="ru-RU"/>
        </w:rPr>
        <w:t xml:space="preserve"> листы, протоколы итогов и другие документы утверждаются печатями всех политических партий, выдвинувших кандидатов.</w:t>
      </w:r>
    </w:p>
    <w:p w:rsidR="00C359EB" w:rsidRDefault="00C359EB">
      <w:pPr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Не может быть избран на должность Президента или Вице-Президента тот, кто не достиг тридцатипятилетнего возраста, в течении последних пятнадцати лет не имел постоянного жительства в Республике Узбекистан и не состоял в ее гражданстве, а </w:t>
      </w:r>
      <w:proofErr w:type="gramStart"/>
      <w:r>
        <w:rPr>
          <w:lang w:val="ru-RU"/>
        </w:rPr>
        <w:t>так же</w:t>
      </w:r>
      <w:proofErr w:type="gramEnd"/>
      <w:r>
        <w:rPr>
          <w:lang w:val="ru-RU"/>
        </w:rPr>
        <w:t xml:space="preserve"> не владеющий в совершенстве государственным языком Республики Узбекистан.</w:t>
      </w:r>
    </w:p>
    <w:p w:rsidR="00C359EB" w:rsidRDefault="00C359EB">
      <w:pPr>
        <w:numPr>
          <w:ilvl w:val="0"/>
          <w:numId w:val="10"/>
        </w:numPr>
        <w:rPr>
          <w:lang w:val="ru-RU"/>
        </w:rPr>
      </w:pPr>
      <w:r>
        <w:rPr>
          <w:lang w:val="ru-RU"/>
        </w:rPr>
        <w:t>Выборы на должности Президента и Вице-Президента проводятся в ноябре месяце; избранные лица приступают к исполнению своих полномочий сразу после принятия присяги в Государственном Совете во второе воскресенье января месяца, последующего за выборами года; если в результате проведенных в ноябре выборов Президент или Вице-Президент не избраны, в декабре месяце проводятся повторные выборы; на общенародное голосование (референдум) выносятся по два кандидата, получившие наибольшее число голосов на предыдущем референдуме; если в результате референдума и повторного референдума никто на должность Президента не будет избран до второго воскресенья января месяца следующего года, то избранное на должность Вице-Президента лицо становится Президентом и должность Вице-Президента остается вакантной до очередных выборов; если не был избран также и Вице –Президент, то Государственный Совет издает закон и определит исполняющего обязанности Президента.</w:t>
      </w:r>
    </w:p>
    <w:p w:rsidR="00C359EB" w:rsidRDefault="00C359EB">
      <w:pPr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При отстранении Президента от своей должности или его </w:t>
      </w:r>
      <w:proofErr w:type="gramStart"/>
      <w:r>
        <w:rPr>
          <w:lang w:val="ru-RU"/>
        </w:rPr>
        <w:t>смерти</w:t>
      </w:r>
      <w:proofErr w:type="gramEnd"/>
      <w:r>
        <w:rPr>
          <w:lang w:val="ru-RU"/>
        </w:rPr>
        <w:t xml:space="preserve"> или его отставки согласно личного заявления, полномочия Президента переходят к Вице-Президенту и он выполняет эти полномочия до принятия присяги избранным на очередных выборах Президентом.</w:t>
      </w:r>
    </w:p>
    <w:p w:rsidR="00C359EB" w:rsidRDefault="00C359EB">
      <w:pPr>
        <w:numPr>
          <w:ilvl w:val="0"/>
          <w:numId w:val="10"/>
        </w:numPr>
        <w:rPr>
          <w:lang w:val="ru-RU"/>
        </w:rPr>
      </w:pPr>
      <w:r>
        <w:rPr>
          <w:lang w:val="ru-RU"/>
        </w:rPr>
        <w:t>Президенту и Вице-Президенту оплату за работу установит Государственный Совет; установленная заработная плата за период их избрания не должна быть занижена и они не должны получать заработную плату где- либо в другом месте.</w:t>
      </w:r>
    </w:p>
    <w:p w:rsidR="00C359EB" w:rsidRPr="00D33B9E" w:rsidRDefault="00C359EB">
      <w:pPr>
        <w:ind w:left="360"/>
        <w:rPr>
          <w:b/>
          <w:lang w:val="ru-RU"/>
        </w:rPr>
      </w:pPr>
      <w:r w:rsidRPr="00D33B9E">
        <w:rPr>
          <w:b/>
          <w:lang w:val="ru-RU"/>
        </w:rPr>
        <w:t>Раздел 2.</w:t>
      </w:r>
    </w:p>
    <w:p w:rsidR="00C359EB" w:rsidRDefault="00C359EB">
      <w:pPr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Президент в январе месяце каждого года направляет в Госудаврственый Совет отчет о политическом и экономическом состояни Республик Узбекистан и свои предложения о необходимых и полезных мерах.</w:t>
      </w:r>
    </w:p>
    <w:p w:rsidR="00C359EB" w:rsidRDefault="00C359EB">
      <w:pPr>
        <w:numPr>
          <w:ilvl w:val="0"/>
          <w:numId w:val="11"/>
        </w:numPr>
        <w:rPr>
          <w:lang w:val="ru-RU"/>
        </w:rPr>
      </w:pPr>
      <w:r>
        <w:rPr>
          <w:lang w:val="ru-RU"/>
        </w:rPr>
        <w:lastRenderedPageBreak/>
        <w:t>Президент и Вице-Президент, со дня начала своих полномочий до дня их окончания, не должны состоять в членстве какой-либо политической партии, занимать какую-либо партийную должность и участвовать в работе партийных органов.</w:t>
      </w:r>
    </w:p>
    <w:p w:rsidR="00C359EB" w:rsidRDefault="00C359EB">
      <w:pPr>
        <w:ind w:left="360"/>
        <w:rPr>
          <w:lang w:val="ru-RU"/>
        </w:rPr>
      </w:pPr>
      <w:r w:rsidRPr="00D33B9E">
        <w:rPr>
          <w:b/>
          <w:lang w:val="ru-RU"/>
        </w:rPr>
        <w:t>Раздел 3.</w:t>
      </w:r>
      <w:r>
        <w:rPr>
          <w:lang w:val="ru-RU"/>
        </w:rPr>
        <w:t xml:space="preserve"> Полномочия Президента Республики Узбекистан:</w:t>
      </w:r>
    </w:p>
    <w:p w:rsidR="00C359EB" w:rsidRDefault="00C359EB">
      <w:pPr>
        <w:numPr>
          <w:ilvl w:val="0"/>
          <w:numId w:val="12"/>
        </w:numPr>
        <w:rPr>
          <w:lang w:val="ru-RU"/>
        </w:rPr>
      </w:pPr>
      <w:r>
        <w:rPr>
          <w:lang w:val="ru-RU"/>
        </w:rPr>
        <w:t>Главнокомандующий армии и флота Республики Узбекистан;</w:t>
      </w:r>
    </w:p>
    <w:p w:rsidR="00C359EB" w:rsidRDefault="00C359EB">
      <w:pPr>
        <w:numPr>
          <w:ilvl w:val="0"/>
          <w:numId w:val="12"/>
        </w:numPr>
        <w:rPr>
          <w:lang w:val="ru-RU"/>
        </w:rPr>
      </w:pPr>
      <w:r>
        <w:rPr>
          <w:lang w:val="ru-RU"/>
        </w:rPr>
        <w:t>Заключать международные договоры с совета и согласия Палаты Вилоятов, при одобрении не менее половины общего числа и двух третей присутствующих членов палаты;</w:t>
      </w:r>
    </w:p>
    <w:p w:rsidR="00C359EB" w:rsidRDefault="00C359EB">
      <w:pPr>
        <w:numPr>
          <w:ilvl w:val="0"/>
          <w:numId w:val="12"/>
        </w:numPr>
        <w:rPr>
          <w:lang w:val="ru-RU"/>
        </w:rPr>
      </w:pPr>
      <w:r>
        <w:rPr>
          <w:lang w:val="ru-RU"/>
        </w:rPr>
        <w:t>Назначение послов  других полномочных представителей и консулов с совета и согласия Палаты Вилоятов;</w:t>
      </w:r>
    </w:p>
    <w:p w:rsidR="00C359EB" w:rsidRDefault="00C359EB">
      <w:pPr>
        <w:numPr>
          <w:ilvl w:val="0"/>
          <w:numId w:val="12"/>
        </w:numPr>
        <w:rPr>
          <w:lang w:val="ru-RU"/>
        </w:rPr>
      </w:pPr>
      <w:r>
        <w:rPr>
          <w:lang w:val="ru-RU"/>
        </w:rPr>
        <w:t>Назначение с совета и согласия Палаты Вилоятов на все должности исполнительной власти, кроме должности Вице-Президента, с соблюдением пропорций числа представителей политических партий в составе Палаты Вилоятов;</w:t>
      </w:r>
    </w:p>
    <w:p w:rsidR="00C359EB" w:rsidRDefault="00C359EB">
      <w:pPr>
        <w:numPr>
          <w:ilvl w:val="0"/>
          <w:numId w:val="12"/>
        </w:numPr>
        <w:rPr>
          <w:lang w:val="ru-RU"/>
        </w:rPr>
      </w:pPr>
      <w:r>
        <w:rPr>
          <w:lang w:val="ru-RU"/>
        </w:rPr>
        <w:t>Требовать письменного заключения от руководителя каждого исполнительного ведомства по любому вопросу, относящемуся к его компетенции;</w:t>
      </w:r>
    </w:p>
    <w:p w:rsidR="00C359EB" w:rsidRDefault="00C359EB">
      <w:pPr>
        <w:numPr>
          <w:ilvl w:val="0"/>
          <w:numId w:val="12"/>
        </w:numPr>
        <w:rPr>
          <w:lang w:val="ru-RU"/>
        </w:rPr>
      </w:pPr>
      <w:r>
        <w:rPr>
          <w:lang w:val="ru-RU"/>
        </w:rPr>
        <w:t>Замещать все вакансии, которые образуются в период между сессиями Палаты Вилоятов, предоставляя должностные полномочия на срок до очередной сессии;</w:t>
      </w:r>
    </w:p>
    <w:p w:rsidR="00C359EB" w:rsidRDefault="00C359EB">
      <w:pPr>
        <w:numPr>
          <w:ilvl w:val="0"/>
          <w:numId w:val="12"/>
        </w:numPr>
        <w:rPr>
          <w:lang w:val="ru-RU"/>
        </w:rPr>
      </w:pPr>
      <w:r>
        <w:rPr>
          <w:lang w:val="ru-RU"/>
        </w:rPr>
        <w:t>Созывать в экстренном порядке Государственный Совет  или одну из его Палат;</w:t>
      </w:r>
    </w:p>
    <w:p w:rsidR="00C359EB" w:rsidRDefault="00C359EB">
      <w:pPr>
        <w:numPr>
          <w:ilvl w:val="0"/>
          <w:numId w:val="12"/>
        </w:numPr>
        <w:rPr>
          <w:lang w:val="ru-RU"/>
        </w:rPr>
      </w:pPr>
      <w:r>
        <w:rPr>
          <w:lang w:val="ru-RU"/>
        </w:rPr>
        <w:t>В случае разногласия между Палатами по поводу времени отсрочки сессий установить срок отсрочки сессий;</w:t>
      </w:r>
    </w:p>
    <w:p w:rsidR="00C359EB" w:rsidRDefault="00C359EB">
      <w:pPr>
        <w:numPr>
          <w:ilvl w:val="0"/>
          <w:numId w:val="12"/>
        </w:numPr>
        <w:rPr>
          <w:lang w:val="ru-RU"/>
        </w:rPr>
      </w:pPr>
      <w:r>
        <w:rPr>
          <w:lang w:val="ru-RU"/>
        </w:rPr>
        <w:t>Прием послов и полномочных представителей;</w:t>
      </w:r>
    </w:p>
    <w:p w:rsidR="00C359EB" w:rsidRDefault="00C359EB">
      <w:pPr>
        <w:numPr>
          <w:ilvl w:val="0"/>
          <w:numId w:val="12"/>
        </w:numPr>
        <w:rPr>
          <w:lang w:val="ru-RU"/>
        </w:rPr>
      </w:pPr>
      <w:r>
        <w:rPr>
          <w:lang w:val="ru-RU"/>
        </w:rPr>
        <w:t>Помилование и отсрочка исполнения приговоров за преступления кроме обвиниельных приговоров, вынесенных Палатой Вилоятов.</w:t>
      </w:r>
    </w:p>
    <w:p w:rsidR="00C359EB" w:rsidRDefault="00C359EB">
      <w:pPr>
        <w:numPr>
          <w:ilvl w:val="0"/>
          <w:numId w:val="12"/>
        </w:numPr>
        <w:rPr>
          <w:lang w:val="ru-RU"/>
        </w:rPr>
      </w:pPr>
      <w:r>
        <w:rPr>
          <w:lang w:val="ru-RU"/>
        </w:rPr>
        <w:t>Установить полномочия всех должностных лиц исполнительной власти.</w:t>
      </w:r>
    </w:p>
    <w:p w:rsidR="00D33B9E" w:rsidRDefault="00D33B9E">
      <w:pPr>
        <w:ind w:left="360"/>
        <w:rPr>
          <w:b/>
          <w:lang w:val="uz-Cyrl-UZ"/>
        </w:rPr>
      </w:pPr>
    </w:p>
    <w:p w:rsidR="00C359EB" w:rsidRPr="002A18C0" w:rsidRDefault="00C359EB">
      <w:pPr>
        <w:ind w:left="360"/>
        <w:rPr>
          <w:b/>
          <w:lang w:val="ru-RU"/>
        </w:rPr>
      </w:pPr>
      <w:r w:rsidRPr="002A18C0">
        <w:rPr>
          <w:b/>
          <w:lang w:val="ru-RU"/>
        </w:rPr>
        <w:t xml:space="preserve">                                              Статья 4.</w:t>
      </w:r>
    </w:p>
    <w:p w:rsidR="00C359EB" w:rsidRDefault="00C359EB">
      <w:pPr>
        <w:ind w:left="360"/>
        <w:rPr>
          <w:lang w:val="ru-RU"/>
        </w:rPr>
      </w:pPr>
      <w:r w:rsidRPr="002A18C0">
        <w:rPr>
          <w:b/>
          <w:lang w:val="ru-RU"/>
        </w:rPr>
        <w:t>Раздел 1.</w:t>
      </w:r>
      <w:r>
        <w:rPr>
          <w:lang w:val="ru-RU"/>
        </w:rPr>
        <w:t xml:space="preserve"> Главный Хакамлик является обладателем всех полномочий юридической власти Республики </w:t>
      </w:r>
      <w:proofErr w:type="gramStart"/>
      <w:r>
        <w:rPr>
          <w:lang w:val="ru-RU"/>
        </w:rPr>
        <w:t>Узбекистан</w:t>
      </w:r>
      <w:proofErr w:type="gramEnd"/>
      <w:r>
        <w:rPr>
          <w:lang w:val="ru-RU"/>
        </w:rPr>
        <w:t xml:space="preserve"> и он состоит из Главного Судебного Хакамлика и Главного Следственного Хакамлика.</w:t>
      </w:r>
    </w:p>
    <w:p w:rsidR="00C359EB" w:rsidRDefault="00C359EB">
      <w:pPr>
        <w:ind w:left="360"/>
        <w:rPr>
          <w:lang w:val="ru-RU"/>
        </w:rPr>
      </w:pPr>
      <w:r w:rsidRPr="002A18C0">
        <w:rPr>
          <w:b/>
          <w:lang w:val="ru-RU"/>
        </w:rPr>
        <w:t>Раздел 2.</w:t>
      </w:r>
      <w:r>
        <w:rPr>
          <w:lang w:val="ru-RU"/>
        </w:rPr>
        <w:t xml:space="preserve"> Главный Хакам является первостепенной должностью юридической власти Республики Узбекистан; Главный Хакам избирается бессрочно общенародным голосованием (референдумом) и сохраняет свою должность за собой, пока он исполняет свои полномочия со всей полнотой и безупречно; заработная плата Главного Хакама устанавливается Государственным Советом и выплачивается из бюджета государственной власти.</w:t>
      </w:r>
    </w:p>
    <w:p w:rsidR="00C359EB" w:rsidRDefault="00C359EB">
      <w:pPr>
        <w:ind w:left="360"/>
        <w:rPr>
          <w:lang w:val="ru-RU"/>
        </w:rPr>
      </w:pPr>
      <w:r w:rsidRPr="002A18C0">
        <w:rPr>
          <w:b/>
          <w:lang w:val="ru-RU"/>
        </w:rPr>
        <w:t>Раздел 3.</w:t>
      </w:r>
      <w:r>
        <w:rPr>
          <w:lang w:val="ru-RU"/>
        </w:rPr>
        <w:t xml:space="preserve"> Кандидатов на должность Главного Хакама выдвигают политические партии Республики Узбекистан; порядок выдвижения кандидатов каждая политическая партия определяет сама; на должность  Главного Хакама не может быть избран тот, кто не работал не менее двадцати лет в юридической системе Республики Узбекистан, поведение в период служебной деятельности не было безупречным, не состооит в гражданстве Республики Узбекистан и не владеет в совершенстве государственным языком Республики Узбекистан.</w:t>
      </w:r>
    </w:p>
    <w:p w:rsidR="00C359EB" w:rsidRDefault="00C359EB">
      <w:pPr>
        <w:ind w:left="360"/>
        <w:rPr>
          <w:lang w:val="ru-RU"/>
        </w:rPr>
      </w:pPr>
      <w:r w:rsidRPr="00D33B9E">
        <w:rPr>
          <w:b/>
          <w:lang w:val="ru-RU"/>
        </w:rPr>
        <w:t>Раздел 4.</w:t>
      </w:r>
      <w:r>
        <w:rPr>
          <w:lang w:val="ru-RU"/>
        </w:rPr>
        <w:t xml:space="preserve"> Сроки выдвижения кандидатов на должность Главного Хакама и проведения референдума для выбора одного среди них назначает и объявляет не менее чем за два месяца Президент; все органы, которые проводят референдум, </w:t>
      </w:r>
      <w:r>
        <w:rPr>
          <w:lang w:val="ru-RU"/>
        </w:rPr>
        <w:lastRenderedPageBreak/>
        <w:t>организуют пропаганду и определяют итоги, создаются на основе равночисленного представительства от всех политических партий, выдвинувших кандидатов; членом таких органов может быть каждый только в той территории, где сам голосует; избирательные урны, бюллетени, листы, протоколы итогов и другие документы утверждаюися печатями всех политических партий, выдвинувших кандидатов.</w:t>
      </w:r>
    </w:p>
    <w:p w:rsidR="00C359EB" w:rsidRDefault="00C359EB">
      <w:pPr>
        <w:ind w:left="360"/>
        <w:rPr>
          <w:lang w:val="ru-RU"/>
        </w:rPr>
      </w:pPr>
      <w:r w:rsidRPr="00D33B9E">
        <w:rPr>
          <w:b/>
          <w:lang w:val="ru-RU"/>
        </w:rPr>
        <w:t>Раздел 5.</w:t>
      </w:r>
      <w:r>
        <w:rPr>
          <w:lang w:val="ru-RU"/>
        </w:rPr>
        <w:t xml:space="preserve"> Избранной на должность,  Главного Хакама лицо приступает к исполнению своих полномочий со дня принятия присяги в Государственном Совете; если в референдуме никто не избран, проводится повторный референдум; при отстранении  Главного Хакама от своей должности или его смерти или его отставки, Государственный Совет издает закон и назначает на эту вакансию на срок до избрания   Главного Хакама; однако этот срок не должен превышать шести месяцев; сроком на шесть месяцев Государственный Совет осуществляет назначение на должность Главного Хакама так же и в случае, когда никто не избран в результате повторного референдума; в этих случаях предложение исходит из Палаты Вилоятов; лицо, которое занимает должность Главного Хакама, со дня начала своих полномочий до дня их окончания не должен состоять в членстве какой-либо политической партии.</w:t>
      </w:r>
    </w:p>
    <w:p w:rsidR="00C359EB" w:rsidRPr="00D33B9E" w:rsidRDefault="00C359EB">
      <w:pPr>
        <w:ind w:left="360"/>
        <w:rPr>
          <w:b/>
          <w:lang w:val="ru-RU"/>
        </w:rPr>
      </w:pPr>
      <w:r w:rsidRPr="00D33B9E">
        <w:rPr>
          <w:b/>
          <w:lang w:val="ru-RU"/>
        </w:rPr>
        <w:t>Раздел 6.</w:t>
      </w:r>
    </w:p>
    <w:p w:rsidR="00C359EB" w:rsidRDefault="00C359EB">
      <w:pPr>
        <w:numPr>
          <w:ilvl w:val="0"/>
          <w:numId w:val="13"/>
        </w:numPr>
        <w:rPr>
          <w:lang w:val="ru-RU"/>
        </w:rPr>
      </w:pPr>
      <w:r>
        <w:rPr>
          <w:lang w:val="ru-RU"/>
        </w:rPr>
        <w:t>Все судебные дела в Республике Узбекистан осуществляются объединяемыми Главным Судебным Хакамликом в единую систему специальными и областными судебными Хакамликами, судебным Хакамликом Республики Каракалпакистан, а также низовыми судебными Хакамликами, хакамами и хакамликами присяжных.</w:t>
      </w:r>
    </w:p>
    <w:p w:rsidR="00C359EB" w:rsidRDefault="00C359EB">
      <w:pPr>
        <w:numPr>
          <w:ilvl w:val="0"/>
          <w:numId w:val="13"/>
        </w:numPr>
        <w:rPr>
          <w:lang w:val="ru-RU"/>
        </w:rPr>
      </w:pPr>
      <w:r>
        <w:rPr>
          <w:lang w:val="ru-RU"/>
        </w:rPr>
        <w:t xml:space="preserve">Деятельность Главного Судебного Хакамлика управляется Главным Хакамом; Главный Хакам вносит предложение в Палате Представителей Государственного Совета об общем числе членов и кандидатов в члены Главного Судебного Хакамлика; это предложение рассматривается Палатой Представителей, в виде законопроекта оно передается Палате Вилоятов и превращается в закон, в том же </w:t>
      </w:r>
      <w:proofErr w:type="gramStart"/>
      <w:r>
        <w:rPr>
          <w:lang w:val="ru-RU"/>
        </w:rPr>
        <w:t>порядке</w:t>
      </w:r>
      <w:proofErr w:type="gramEnd"/>
      <w:r>
        <w:rPr>
          <w:lang w:val="ru-RU"/>
        </w:rPr>
        <w:t xml:space="preserve"> как и все другие законопроекты.</w:t>
      </w:r>
    </w:p>
    <w:p w:rsidR="00C359EB" w:rsidRDefault="00C359EB">
      <w:pPr>
        <w:numPr>
          <w:ilvl w:val="0"/>
          <w:numId w:val="13"/>
        </w:numPr>
        <w:rPr>
          <w:lang w:val="ru-RU"/>
        </w:rPr>
      </w:pPr>
      <w:r>
        <w:rPr>
          <w:lang w:val="ru-RU"/>
        </w:rPr>
        <w:t>Специальные Судебные Хакамлики подчиненные Главному Судебному Хакамлику учреждаются Государственным Советом; хакамы, которые являются членами специальных и областных судебных Хакамликов, а также судебного Хакамлика Республики Каракалпакистан, Хакам Вилоята и Хакам Республики Каракалпакистан, руководители специальных судебных Хакамликов назначает Главный Судебный Хакамлик двумя третями голосов.</w:t>
      </w:r>
    </w:p>
    <w:p w:rsidR="00C359EB" w:rsidRDefault="00C359EB">
      <w:pPr>
        <w:numPr>
          <w:ilvl w:val="0"/>
          <w:numId w:val="13"/>
        </w:numPr>
        <w:rPr>
          <w:lang w:val="ru-RU"/>
        </w:rPr>
      </w:pPr>
      <w:r>
        <w:rPr>
          <w:lang w:val="ru-RU"/>
        </w:rPr>
        <w:t>Хакамы, состоящие в членстве Главного Судебного Хакамлика и всех низовых хакамликов сохранят за собой свои должности и получаемые заработки не занижаются пока безупречны их поведение; со дня начала их полномочий до дня окончания этих полномочий они не должны состоять в членстве какой- либо политической партии.</w:t>
      </w:r>
    </w:p>
    <w:p w:rsidR="00C359EB" w:rsidRDefault="00C359EB">
      <w:pPr>
        <w:ind w:left="360"/>
        <w:rPr>
          <w:lang w:val="ru-RU"/>
        </w:rPr>
      </w:pPr>
      <w:r w:rsidRPr="00D33B9E">
        <w:rPr>
          <w:b/>
          <w:lang w:val="ru-RU"/>
        </w:rPr>
        <w:t>Раздел 7.</w:t>
      </w:r>
      <w:r>
        <w:rPr>
          <w:lang w:val="ru-RU"/>
        </w:rPr>
        <w:t xml:space="preserve"> Полномочия Главного Судебного Хакамлика:</w:t>
      </w:r>
    </w:p>
    <w:p w:rsidR="00C359EB" w:rsidRDefault="00C359EB">
      <w:pPr>
        <w:numPr>
          <w:ilvl w:val="0"/>
          <w:numId w:val="14"/>
        </w:numPr>
        <w:rPr>
          <w:lang w:val="ru-RU"/>
        </w:rPr>
      </w:pPr>
      <w:r>
        <w:rPr>
          <w:lang w:val="ru-RU"/>
        </w:rPr>
        <w:t>Вынесение приговора по любому обвинению в нарушении Конституции Республики Узбекистан;</w:t>
      </w:r>
    </w:p>
    <w:p w:rsidR="00C359EB" w:rsidRDefault="00C359EB">
      <w:pPr>
        <w:numPr>
          <w:ilvl w:val="0"/>
          <w:numId w:val="14"/>
        </w:numPr>
        <w:rPr>
          <w:lang w:val="ru-RU"/>
        </w:rPr>
      </w:pPr>
      <w:r>
        <w:rPr>
          <w:lang w:val="ru-RU"/>
        </w:rPr>
        <w:t>Рассмотрение апелляций по приговорам, вынесенным подчиненными ему специальными и областными судебными Хакамликами, а также судебным Хакамликом Республики Каракалпакистан и вынесение повторного приговора;</w:t>
      </w:r>
    </w:p>
    <w:p w:rsidR="00C359EB" w:rsidRDefault="00C359EB">
      <w:pPr>
        <w:numPr>
          <w:ilvl w:val="0"/>
          <w:numId w:val="14"/>
        </w:numPr>
        <w:rPr>
          <w:lang w:val="ru-RU"/>
        </w:rPr>
      </w:pPr>
      <w:r>
        <w:rPr>
          <w:lang w:val="ru-RU"/>
        </w:rPr>
        <w:lastRenderedPageBreak/>
        <w:t>Осуществление констроля за конституционностью издаваемых Государственным Советом законов, указов Президента и приостановка их действия в случаях противоречия с Конституцией Республики Узбекистан;</w:t>
      </w:r>
    </w:p>
    <w:p w:rsidR="00C359EB" w:rsidRDefault="00C359EB">
      <w:pPr>
        <w:numPr>
          <w:ilvl w:val="0"/>
          <w:numId w:val="14"/>
        </w:numPr>
        <w:rPr>
          <w:lang w:val="ru-RU"/>
        </w:rPr>
      </w:pPr>
      <w:r>
        <w:rPr>
          <w:lang w:val="ru-RU"/>
        </w:rPr>
        <w:t>Осуществление констроля за конституционностью взаимоотношений между законодатльной и исполнительной властями Республики Узбекистан и вынесение решений по ним;</w:t>
      </w:r>
    </w:p>
    <w:p w:rsidR="00C359EB" w:rsidRDefault="00C359EB">
      <w:pPr>
        <w:numPr>
          <w:ilvl w:val="0"/>
          <w:numId w:val="14"/>
        </w:numPr>
        <w:rPr>
          <w:lang w:val="ru-RU"/>
        </w:rPr>
      </w:pPr>
      <w:r>
        <w:rPr>
          <w:lang w:val="ru-RU"/>
        </w:rPr>
        <w:t>Предлагать изменения и дополнения к Конституции Республики Узбекистан;</w:t>
      </w:r>
    </w:p>
    <w:p w:rsidR="00C359EB" w:rsidRDefault="00C359EB">
      <w:pPr>
        <w:numPr>
          <w:ilvl w:val="0"/>
          <w:numId w:val="14"/>
        </w:numPr>
        <w:rPr>
          <w:lang w:val="ru-RU"/>
        </w:rPr>
      </w:pPr>
      <w:r>
        <w:rPr>
          <w:lang w:val="ru-RU"/>
        </w:rPr>
        <w:t>Вынесение приговоров в качестве судебного органа первой инстанции по обвинениям в отношении любого органа и должностного лица в структуре государственной власти Республики Узбекистан;</w:t>
      </w:r>
    </w:p>
    <w:p w:rsidR="00C359EB" w:rsidRDefault="00C359EB">
      <w:pPr>
        <w:numPr>
          <w:ilvl w:val="0"/>
          <w:numId w:val="14"/>
        </w:numPr>
        <w:rPr>
          <w:lang w:val="ru-RU"/>
        </w:rPr>
      </w:pPr>
      <w:r>
        <w:rPr>
          <w:lang w:val="ru-RU"/>
        </w:rPr>
        <w:t>Осуществление руководства всеми подчиненными ему низовыми судебными хакамликами, координация их деятельности и внесения предложений в Государственный Совет по вопросам учреждения новых хакамликов;</w:t>
      </w:r>
    </w:p>
    <w:p w:rsidR="00C359EB" w:rsidRDefault="00C359EB">
      <w:pPr>
        <w:numPr>
          <w:ilvl w:val="0"/>
          <w:numId w:val="14"/>
        </w:numPr>
        <w:rPr>
          <w:lang w:val="ru-RU"/>
        </w:rPr>
      </w:pPr>
      <w:r>
        <w:rPr>
          <w:lang w:val="ru-RU"/>
        </w:rPr>
        <w:t>Осуществление контроля за конституционностью распределения полномочий между общенародным голосованием (референдумом) и законодательной властью и вынесение об этом решений;</w:t>
      </w:r>
    </w:p>
    <w:p w:rsidR="00C359EB" w:rsidRDefault="00C359EB">
      <w:pPr>
        <w:numPr>
          <w:ilvl w:val="0"/>
          <w:numId w:val="14"/>
        </w:numPr>
        <w:rPr>
          <w:lang w:val="ru-RU"/>
        </w:rPr>
      </w:pPr>
      <w:r>
        <w:rPr>
          <w:lang w:val="ru-RU"/>
        </w:rPr>
        <w:t>Вынесение приговоров в качестве судебного органа первой инстанции по делам, связанным с преследованием и вмешательством в дела судебных хакамликов;</w:t>
      </w:r>
    </w:p>
    <w:p w:rsidR="00C359EB" w:rsidRDefault="00C359EB">
      <w:pPr>
        <w:numPr>
          <w:ilvl w:val="0"/>
          <w:numId w:val="14"/>
        </w:numPr>
        <w:rPr>
          <w:lang w:val="ru-RU"/>
        </w:rPr>
      </w:pPr>
      <w:r>
        <w:rPr>
          <w:lang w:val="ru-RU"/>
        </w:rPr>
        <w:t>Установление не указанных в данной Конституции взаимоотношений между Главным Хакамом, Главным Судебным Хакамликом и Главным Следственным Хакамликом.</w:t>
      </w:r>
    </w:p>
    <w:p w:rsidR="00C359EB" w:rsidRDefault="00C359EB">
      <w:pPr>
        <w:ind w:left="360"/>
        <w:rPr>
          <w:lang w:val="ru-RU"/>
        </w:rPr>
      </w:pPr>
      <w:r w:rsidRPr="00BF6043">
        <w:rPr>
          <w:b/>
          <w:lang w:val="ru-RU"/>
        </w:rPr>
        <w:t>Раздел 8.</w:t>
      </w:r>
      <w:r>
        <w:rPr>
          <w:lang w:val="ru-RU"/>
        </w:rPr>
        <w:t xml:space="preserve"> Специальными судебными Хакамликами являютсся:</w:t>
      </w:r>
    </w:p>
    <w:p w:rsidR="00C359EB" w:rsidRDefault="00C359EB">
      <w:pPr>
        <w:numPr>
          <w:ilvl w:val="0"/>
          <w:numId w:val="15"/>
        </w:numPr>
        <w:rPr>
          <w:lang w:val="ru-RU"/>
        </w:rPr>
      </w:pPr>
      <w:r>
        <w:rPr>
          <w:lang w:val="ru-RU"/>
        </w:rPr>
        <w:t>Судебный Хакамлик по гражданским делам;</w:t>
      </w:r>
    </w:p>
    <w:p w:rsidR="00C359EB" w:rsidRDefault="00C359EB">
      <w:pPr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Судебный Хакамлик по уголовным делам;   </w:t>
      </w:r>
    </w:p>
    <w:p w:rsidR="00C359EB" w:rsidRDefault="00C359EB">
      <w:pPr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Судебный Хакамлик по административным делам;   </w:t>
      </w:r>
    </w:p>
    <w:p w:rsidR="00C359EB" w:rsidRDefault="00C359EB">
      <w:pPr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Судебный Хакамлик по трудовым делам;   </w:t>
      </w:r>
    </w:p>
    <w:p w:rsidR="00C359EB" w:rsidRDefault="00C359EB">
      <w:pPr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Судебный Хакамлик по военным делам;   </w:t>
      </w:r>
    </w:p>
    <w:p w:rsidR="00C359EB" w:rsidRDefault="00C359EB">
      <w:pPr>
        <w:ind w:left="360"/>
        <w:rPr>
          <w:lang w:val="ru-RU"/>
        </w:rPr>
      </w:pPr>
      <w:r>
        <w:rPr>
          <w:lang w:val="ru-RU"/>
        </w:rPr>
        <w:t>Государственный Совет при необходимости может расширить этот перечень.</w:t>
      </w:r>
    </w:p>
    <w:p w:rsidR="00C359EB" w:rsidRPr="00BF6043" w:rsidRDefault="00C359EB">
      <w:pPr>
        <w:ind w:left="360"/>
        <w:rPr>
          <w:b/>
          <w:lang w:val="ru-RU"/>
        </w:rPr>
      </w:pPr>
      <w:r w:rsidRPr="00BF6043">
        <w:rPr>
          <w:b/>
          <w:lang w:val="ru-RU"/>
        </w:rPr>
        <w:t>Раздел 9.</w:t>
      </w:r>
    </w:p>
    <w:p w:rsidR="00C359EB" w:rsidRDefault="00C359EB">
      <w:pPr>
        <w:numPr>
          <w:ilvl w:val="0"/>
          <w:numId w:val="16"/>
        </w:numPr>
        <w:rPr>
          <w:lang w:val="ru-RU"/>
        </w:rPr>
      </w:pPr>
      <w:r>
        <w:rPr>
          <w:lang w:val="ru-RU"/>
        </w:rPr>
        <w:t>В Республике Узбекистан все следственные дела осуществляются Главным Следственным Хакамликом и объединенными им в единую систему следственными хакамликами и следователями- хакамами; общее число хакамов, входящих в состав Главного Следственного Хакамлика, устанавливает Государственный Совет; предложение об этом вносит Главный Хакам в Палату Представителей, которое, затем превращается в закон в том же порядке, что и другие законопроекты.</w:t>
      </w:r>
    </w:p>
    <w:p w:rsidR="00C359EB" w:rsidRDefault="00C359EB">
      <w:pPr>
        <w:numPr>
          <w:ilvl w:val="0"/>
          <w:numId w:val="16"/>
        </w:numPr>
        <w:rPr>
          <w:lang w:val="ru-RU"/>
        </w:rPr>
      </w:pPr>
      <w:r>
        <w:rPr>
          <w:lang w:val="ru-RU"/>
        </w:rPr>
        <w:t>Главный Следователь является первостепенной должностью Главного Следственного Хакамлика; Главный Следователь и члены Главного Следственного Хакамлика назначаются Государственным Советом с предложения Главного Хакама, внесенного в Палате Представителей; специальные следственные хакамлики, входящие в подчинение Главного Следственного Хкамлика, учреждает Государственный Совет с предложения Главного Хакама, внесенного в Палату Представителей.</w:t>
      </w:r>
    </w:p>
    <w:p w:rsidR="00C359EB" w:rsidRDefault="00C359EB">
      <w:pPr>
        <w:ind w:left="360"/>
        <w:rPr>
          <w:lang w:val="ru-RU"/>
        </w:rPr>
      </w:pPr>
      <w:r w:rsidRPr="00BF6043">
        <w:rPr>
          <w:b/>
          <w:lang w:val="ru-RU"/>
        </w:rPr>
        <w:t>Раздел 10.</w:t>
      </w:r>
      <w:r>
        <w:rPr>
          <w:lang w:val="ru-RU"/>
        </w:rPr>
        <w:t xml:space="preserve"> Состав специальных следственных хакамликов, следственных хакамликов областей и Республки Каракалпакистан формируется Главным Хакамликом; для этого объявляется конкурс на замещение вакантных должностей; Главный Следственный Хакамлик первым проводит конкурс и свои предложения, </w:t>
      </w:r>
      <w:r>
        <w:rPr>
          <w:lang w:val="ru-RU"/>
        </w:rPr>
        <w:lastRenderedPageBreak/>
        <w:t>принятые простым большинством от общего числа своего состава хакамов, передает Главному Судебному Хакамлику; если Главный Судебный Хакамлик утвердит простым большинством от общего числа своего состава, то предложения предоставляются Главному Хакаму на подпись; если предложения не приняты или Главный Хакам не подписал, то возвращаются Главному Следственному Хакамлику для рассомтрения; предложения принятые при повторном рассмотрении четырьмя пятыми от общего числа хакамов Главного Следственного Хакамлика голосами, вступают в силу, если даже Главный Хакам не подпишет.</w:t>
      </w:r>
    </w:p>
    <w:p w:rsidR="00C359EB" w:rsidRDefault="00C359EB">
      <w:pPr>
        <w:ind w:left="360"/>
        <w:rPr>
          <w:lang w:val="ru-RU"/>
        </w:rPr>
      </w:pPr>
      <w:r w:rsidRPr="00BF6043">
        <w:rPr>
          <w:b/>
          <w:lang w:val="ru-RU"/>
        </w:rPr>
        <w:t>Раздел 11.</w:t>
      </w:r>
      <w:r>
        <w:rPr>
          <w:lang w:val="ru-RU"/>
        </w:rPr>
        <w:t xml:space="preserve"> Следственные Хакамлики областей и Республики Каракалпакистан конкурсным путем формируют подчиненные им низовые следственные хакамлики; при этом представительная власть каждой области и Республики Каракалпакистан учреждает низовые следственные хакамлики и устанавливает их численный состав.</w:t>
      </w:r>
    </w:p>
    <w:p w:rsidR="00C359EB" w:rsidRDefault="00C359EB">
      <w:pPr>
        <w:ind w:left="360"/>
        <w:rPr>
          <w:lang w:val="ru-RU"/>
        </w:rPr>
      </w:pPr>
      <w:r w:rsidRPr="00BF6043">
        <w:rPr>
          <w:b/>
          <w:lang w:val="ru-RU"/>
        </w:rPr>
        <w:t>Раздел 12.</w:t>
      </w:r>
      <w:r>
        <w:rPr>
          <w:lang w:val="ru-RU"/>
        </w:rPr>
        <w:t xml:space="preserve"> Полномочия Главного Следственного Хакамлика:</w:t>
      </w:r>
    </w:p>
    <w:p w:rsidR="00C359EB" w:rsidRDefault="00C359EB">
      <w:pPr>
        <w:numPr>
          <w:ilvl w:val="0"/>
          <w:numId w:val="17"/>
        </w:numPr>
        <w:rPr>
          <w:lang w:val="ru-RU"/>
        </w:rPr>
      </w:pPr>
      <w:r>
        <w:rPr>
          <w:lang w:val="ru-RU"/>
        </w:rPr>
        <w:t xml:space="preserve">возбуждение и проведение следствия по всем судебным делам, входящим в полномочия Главного Судебного Хакамлика; </w:t>
      </w:r>
    </w:p>
    <w:p w:rsidR="00C359EB" w:rsidRDefault="00C359EB">
      <w:pPr>
        <w:numPr>
          <w:ilvl w:val="0"/>
          <w:numId w:val="17"/>
        </w:numPr>
        <w:rPr>
          <w:lang w:val="ru-RU"/>
        </w:rPr>
      </w:pPr>
      <w:r>
        <w:rPr>
          <w:lang w:val="ru-RU"/>
        </w:rPr>
        <w:t>осуществление следствия в качестве следственного органа первой инстанции по делам, по которым Государственный Совет вынес обвинительный приговор о передаче в следственные органы;</w:t>
      </w:r>
    </w:p>
    <w:p w:rsidR="00C359EB" w:rsidRDefault="00C359EB">
      <w:pPr>
        <w:numPr>
          <w:ilvl w:val="0"/>
          <w:numId w:val="17"/>
        </w:numPr>
        <w:rPr>
          <w:lang w:val="ru-RU"/>
        </w:rPr>
      </w:pPr>
      <w:r>
        <w:rPr>
          <w:lang w:val="ru-RU"/>
        </w:rPr>
        <w:t>осуществление следствия в качестве следственного органа первой инстанции по уголовным делам, имеющим место на той территории, которая выделена как постоянное местопребывание государственнной власти;</w:t>
      </w:r>
    </w:p>
    <w:p w:rsidR="00C359EB" w:rsidRDefault="00C359EB">
      <w:pPr>
        <w:numPr>
          <w:ilvl w:val="0"/>
          <w:numId w:val="17"/>
        </w:numPr>
        <w:rPr>
          <w:lang w:val="ru-RU"/>
        </w:rPr>
      </w:pPr>
      <w:r>
        <w:rPr>
          <w:lang w:val="ru-RU"/>
        </w:rPr>
        <w:t>осуществление руководства всеми следственными органами и координация их деятельностью.</w:t>
      </w:r>
    </w:p>
    <w:p w:rsidR="00C359EB" w:rsidRDefault="00C359EB">
      <w:pPr>
        <w:ind w:left="360"/>
        <w:rPr>
          <w:lang w:val="ru-RU"/>
        </w:rPr>
      </w:pPr>
      <w:r w:rsidRPr="00BF6043">
        <w:rPr>
          <w:b/>
          <w:lang w:val="ru-RU"/>
        </w:rPr>
        <w:t>Раздел 13.</w:t>
      </w:r>
      <w:r>
        <w:rPr>
          <w:lang w:val="ru-RU"/>
        </w:rPr>
        <w:t xml:space="preserve"> Специальными следственными хакамликами являются:</w:t>
      </w:r>
    </w:p>
    <w:p w:rsidR="00C359EB" w:rsidRDefault="00C359EB">
      <w:pPr>
        <w:numPr>
          <w:ilvl w:val="0"/>
          <w:numId w:val="18"/>
        </w:numPr>
        <w:rPr>
          <w:lang w:val="ru-RU"/>
        </w:rPr>
      </w:pPr>
      <w:r>
        <w:rPr>
          <w:lang w:val="ru-RU"/>
        </w:rPr>
        <w:t>Следственный Хакамлик по уголовным делам;</w:t>
      </w:r>
    </w:p>
    <w:p w:rsidR="00C359EB" w:rsidRDefault="00C359EB">
      <w:pPr>
        <w:numPr>
          <w:ilvl w:val="0"/>
          <w:numId w:val="18"/>
        </w:numPr>
        <w:rPr>
          <w:lang w:val="ru-RU"/>
        </w:rPr>
      </w:pPr>
      <w:r>
        <w:rPr>
          <w:lang w:val="ru-RU"/>
        </w:rPr>
        <w:t xml:space="preserve"> Следственный Хакамлик по военным делам;</w:t>
      </w:r>
    </w:p>
    <w:p w:rsidR="00C359EB" w:rsidRDefault="00C359EB">
      <w:pPr>
        <w:ind w:left="360"/>
        <w:rPr>
          <w:lang w:val="ru-RU"/>
        </w:rPr>
      </w:pPr>
      <w:r>
        <w:rPr>
          <w:lang w:val="ru-RU"/>
        </w:rPr>
        <w:t>Государственный Совет при необходимости может расширить этот перечень.</w:t>
      </w:r>
    </w:p>
    <w:p w:rsidR="00C359EB" w:rsidRDefault="00C359EB">
      <w:pPr>
        <w:ind w:left="360"/>
        <w:rPr>
          <w:lang w:val="ru-RU"/>
        </w:rPr>
      </w:pPr>
      <w:r w:rsidRPr="00BF6043">
        <w:rPr>
          <w:b/>
          <w:lang w:val="ru-RU"/>
        </w:rPr>
        <w:t>Раздел 14.</w:t>
      </w:r>
      <w:r>
        <w:rPr>
          <w:lang w:val="ru-RU"/>
        </w:rPr>
        <w:t xml:space="preserve"> Главный Следователь, члены Главного Следственного Хакамлика, члены специальных следственных хакамликов и члены следственных хакамликов областей, а также Республики Каракалпакистан со дня начала своих полномочий до дня их окончания не должны состоять в членстве какой-либо политической партии; они и все следователи- хакамы низовых должностей сохраняют свои должности, пока они сохранят безупречность поведения и их заработная плата не понижается; полномочиями отстранения от должности за недостатки в поведениии обладает только тот орган, который принял на эту должность.</w:t>
      </w:r>
    </w:p>
    <w:p w:rsidR="00BF6043" w:rsidRDefault="00BF6043" w:rsidP="00BF6043">
      <w:pPr>
        <w:tabs>
          <w:tab w:val="left" w:pos="540"/>
        </w:tabs>
        <w:ind w:left="360"/>
        <w:rPr>
          <w:b/>
          <w:lang w:val="uz-Cyrl-UZ"/>
        </w:rPr>
      </w:pPr>
    </w:p>
    <w:p w:rsidR="00C359EB" w:rsidRPr="00BF6043" w:rsidRDefault="00C359EB" w:rsidP="00BF6043">
      <w:pPr>
        <w:tabs>
          <w:tab w:val="left" w:pos="540"/>
        </w:tabs>
        <w:ind w:left="360"/>
        <w:rPr>
          <w:b/>
          <w:lang w:val="ru-RU"/>
        </w:rPr>
      </w:pPr>
      <w:r w:rsidRPr="00BF6043">
        <w:rPr>
          <w:b/>
          <w:lang w:val="ru-RU"/>
        </w:rPr>
        <w:t xml:space="preserve">  </w:t>
      </w:r>
      <w:r w:rsidR="00BF6043">
        <w:rPr>
          <w:b/>
          <w:lang w:val="uz-Cyrl-UZ"/>
        </w:rPr>
        <w:t xml:space="preserve">          </w:t>
      </w:r>
      <w:r w:rsidRPr="00BF6043">
        <w:rPr>
          <w:b/>
          <w:lang w:val="ru-RU"/>
        </w:rPr>
        <w:t xml:space="preserve">                                Статья 5.</w:t>
      </w:r>
    </w:p>
    <w:p w:rsidR="00C359EB" w:rsidRDefault="00C359EB" w:rsidP="00BF6043">
      <w:pPr>
        <w:tabs>
          <w:tab w:val="left" w:pos="540"/>
        </w:tabs>
        <w:ind w:left="360"/>
        <w:rPr>
          <w:lang w:val="ru-RU"/>
        </w:rPr>
      </w:pPr>
      <w:r w:rsidRPr="00BF6043">
        <w:rPr>
          <w:b/>
          <w:lang w:val="ru-RU"/>
        </w:rPr>
        <w:t>Раздел 1.</w:t>
      </w:r>
      <w:r>
        <w:rPr>
          <w:lang w:val="ru-RU"/>
        </w:rPr>
        <w:t xml:space="preserve"> Каждый, кто родился на территории Республики Узбекистан или в момент его рождения за пределами этой территории отец и мать состояли в гражданстве Республики Узбекистан или отец и мать являются уроженцами Республики Узбекистан или выразил волеизъявление по результатам национально-территориального размежевания и подчиняется законам Республики Узбекистан; является гражданином Республики Узбекистан.</w:t>
      </w:r>
    </w:p>
    <w:p w:rsidR="00C359EB" w:rsidRDefault="00C359EB">
      <w:pPr>
        <w:ind w:left="360"/>
        <w:rPr>
          <w:lang w:val="ru-RU"/>
        </w:rPr>
      </w:pPr>
      <w:r w:rsidRPr="00BF6043">
        <w:rPr>
          <w:b/>
          <w:lang w:val="ru-RU"/>
        </w:rPr>
        <w:t>Раздел 2.</w:t>
      </w:r>
      <w:r>
        <w:rPr>
          <w:lang w:val="ru-RU"/>
        </w:rPr>
        <w:t xml:space="preserve"> Ни один гражданин не должен быть лишен жизни, свободы имущества без законного судебного разбирательства; никакая частная собственность не должна отбираться у собственника в общенародную собственность; никто в уголовном деле </w:t>
      </w:r>
      <w:r>
        <w:rPr>
          <w:lang w:val="ru-RU"/>
        </w:rPr>
        <w:lastRenderedPageBreak/>
        <w:t>не должен принуждаться свидетельствовать против самого себя; никто не должен дважды привлекаться к ответственности за одно и то же преступление.</w:t>
      </w:r>
    </w:p>
    <w:p w:rsidR="00C359EB" w:rsidRDefault="00C359EB">
      <w:pPr>
        <w:ind w:left="360"/>
        <w:rPr>
          <w:lang w:val="ru-RU"/>
        </w:rPr>
      </w:pPr>
      <w:r w:rsidRPr="00BF6043">
        <w:rPr>
          <w:b/>
          <w:lang w:val="ru-RU"/>
        </w:rPr>
        <w:t>Раздел 3</w:t>
      </w:r>
      <w:r>
        <w:rPr>
          <w:lang w:val="ru-RU"/>
        </w:rPr>
        <w:t>. Запрещается нарушать необоснованным обыском, задержанием или арестом неприкосновенность личной жизни, жилья, переписок, взаимных бесед и имущества людей; не должны выдаваться санкции хакамлика на обыск, задержание или арест без необходимых доказательств и письменной присяги; в случаях применения таких санкций должны указываться полные подробности о людях или имуществах, подвергаемых аресту, а также подлежащих обыску местах.</w:t>
      </w:r>
    </w:p>
    <w:p w:rsidR="00C359EB" w:rsidRDefault="00C359EB">
      <w:pPr>
        <w:ind w:left="360"/>
        <w:rPr>
          <w:lang w:val="ru-RU"/>
        </w:rPr>
      </w:pPr>
      <w:r w:rsidRPr="00BF6043">
        <w:rPr>
          <w:b/>
          <w:lang w:val="ru-RU"/>
        </w:rPr>
        <w:t>Раздел 4.</w:t>
      </w:r>
      <w:r>
        <w:rPr>
          <w:lang w:val="ru-RU"/>
        </w:rPr>
        <w:t xml:space="preserve"> Запрещается приостанавливать или запрещать мирные шествия или демонстрации или собрания, проводимые в целях выражения протеста против злоупотребления властью, требования лучше управлять государством; исключение составляют случаи мятежа или нападения, влекущих нарушения общественной безопасности.</w:t>
      </w:r>
    </w:p>
    <w:p w:rsidR="00C359EB" w:rsidRDefault="00C359EB">
      <w:pPr>
        <w:ind w:left="360"/>
        <w:rPr>
          <w:lang w:val="ru-RU"/>
        </w:rPr>
      </w:pPr>
      <w:r w:rsidRPr="00BF6043">
        <w:rPr>
          <w:b/>
          <w:lang w:val="ru-RU"/>
        </w:rPr>
        <w:t>Раздел 5.</w:t>
      </w:r>
      <w:r>
        <w:rPr>
          <w:lang w:val="ru-RU"/>
        </w:rPr>
        <w:t xml:space="preserve"> Каждый гражданин обладает правом равного для всех правосудия; запрещается выносить обвинительный приговор против кого-либо без полного соблюдения процессуальных гарантий судопроизводства; никто не должен подвергаться пыткам, необычным и жестоким наказаниям.</w:t>
      </w:r>
    </w:p>
    <w:p w:rsidR="00C359EB" w:rsidRDefault="00C359EB">
      <w:pPr>
        <w:ind w:left="360"/>
        <w:rPr>
          <w:lang w:val="ru-RU"/>
        </w:rPr>
      </w:pPr>
      <w:r w:rsidRPr="00BF6043">
        <w:rPr>
          <w:b/>
          <w:lang w:val="ru-RU"/>
        </w:rPr>
        <w:t>Раздел 6.</w:t>
      </w:r>
      <w:r>
        <w:rPr>
          <w:lang w:val="ru-RU"/>
        </w:rPr>
        <w:t xml:space="preserve"> За тяжкое или позорное преступление никто не должен привлекаться к ответственности без приговора или постановления суда присяжных; исключение составляют только преступления, рассматриваемые военными хакамликами; во всех случаях уголовного преследования обвиняемый имеет право на скорый и публичный суд беспристрастных присяжных той области или того района, где было совершено преступление; обвиняемый имеет право требовать принудительного вызова своих свидетелей и пользоваться помощью адвоката.</w:t>
      </w:r>
    </w:p>
    <w:p w:rsidR="00C359EB" w:rsidRDefault="00C359EB">
      <w:pPr>
        <w:ind w:left="360"/>
        <w:rPr>
          <w:lang w:val="ru-RU"/>
        </w:rPr>
      </w:pPr>
      <w:r w:rsidRPr="00BF6043">
        <w:rPr>
          <w:b/>
          <w:lang w:val="ru-RU"/>
        </w:rPr>
        <w:t>Раздел 7.</w:t>
      </w:r>
      <w:r>
        <w:rPr>
          <w:lang w:val="ru-RU"/>
        </w:rPr>
        <w:t xml:space="preserve"> Каждый человек обладает свободой при помощи устного или письменного слова выражать свои мировозренческие убеждения, относящиеся к любому вопросу жизни общества мнения и  информации; эта свобода защищается государством и запрещается каким-либо образом ее ограничивать; не допускается монопольность или диктат или исключительность в собственности на печать и другие средства массовой информации.</w:t>
      </w:r>
    </w:p>
    <w:p w:rsidR="00C359EB" w:rsidRDefault="00C359EB">
      <w:pPr>
        <w:ind w:left="360"/>
        <w:rPr>
          <w:lang w:val="ru-RU"/>
        </w:rPr>
      </w:pPr>
      <w:r w:rsidRPr="00BF6043">
        <w:rPr>
          <w:b/>
          <w:lang w:val="ru-RU"/>
        </w:rPr>
        <w:t>Раздел 8.</w:t>
      </w:r>
      <w:r>
        <w:rPr>
          <w:lang w:val="ru-RU"/>
        </w:rPr>
        <w:t xml:space="preserve"> Каждый человек обладает свободой следовать или не следовать какому-либо учению или </w:t>
      </w:r>
      <w:proofErr w:type="gramStart"/>
      <w:r>
        <w:rPr>
          <w:lang w:val="ru-RU"/>
        </w:rPr>
        <w:t>убеждению</w:t>
      </w:r>
      <w:proofErr w:type="gramEnd"/>
      <w:r>
        <w:rPr>
          <w:lang w:val="ru-RU"/>
        </w:rPr>
        <w:t xml:space="preserve"> или какой-либо религии или идее; эта свобода или свобода совести защищается государством и запрещается каким – либо образом, без судебного разбирательства, ограничить ее; не допускается насилие в отношениях между различными учениями или убеждениями или религиями.</w:t>
      </w:r>
    </w:p>
    <w:p w:rsidR="00C359EB" w:rsidRDefault="00C359EB">
      <w:pPr>
        <w:ind w:left="360"/>
        <w:rPr>
          <w:lang w:val="ru-RU"/>
        </w:rPr>
      </w:pPr>
      <w:r w:rsidRPr="00BF6043">
        <w:rPr>
          <w:b/>
          <w:lang w:val="ru-RU"/>
        </w:rPr>
        <w:t>Раздел 9.</w:t>
      </w:r>
      <w:r>
        <w:rPr>
          <w:lang w:val="ru-RU"/>
        </w:rPr>
        <w:t xml:space="preserve"> Каждый человек имеет право владеть собственным делом или предпринимательством, основанном на частной собственности и предназначенном для развития и размножения своей собственности; эта свобода или свобода предпринимательства защищается государством посредством закона и запрещается без судебного разбирательства каким-либо образом ограничить ее; не допускается монопольность или диктат или исключительность в предпринимательстве или в отношениях между различными формами собственности на средства производства благ, в том числе и на землю.</w:t>
      </w:r>
    </w:p>
    <w:p w:rsidR="00BF6043" w:rsidRDefault="00BF6043">
      <w:pPr>
        <w:ind w:left="360"/>
        <w:rPr>
          <w:b/>
          <w:lang w:val="uz-Cyrl-UZ"/>
        </w:rPr>
      </w:pPr>
    </w:p>
    <w:p w:rsidR="00C359EB" w:rsidRPr="00BF6043" w:rsidRDefault="00C359EB">
      <w:pPr>
        <w:ind w:left="360"/>
        <w:rPr>
          <w:b/>
          <w:lang w:val="ru-RU"/>
        </w:rPr>
      </w:pPr>
      <w:r w:rsidRPr="00BF6043">
        <w:rPr>
          <w:b/>
          <w:lang w:val="ru-RU"/>
        </w:rPr>
        <w:t xml:space="preserve">                                                 Статья 6.</w:t>
      </w:r>
    </w:p>
    <w:p w:rsidR="00C359EB" w:rsidRDefault="00C359EB">
      <w:pPr>
        <w:ind w:left="360"/>
        <w:rPr>
          <w:lang w:val="ru-RU"/>
        </w:rPr>
      </w:pPr>
      <w:r w:rsidRPr="00BF6043">
        <w:rPr>
          <w:b/>
          <w:lang w:val="ru-RU"/>
        </w:rPr>
        <w:lastRenderedPageBreak/>
        <w:t>Раздел 1.</w:t>
      </w:r>
      <w:r>
        <w:rPr>
          <w:lang w:val="ru-RU"/>
        </w:rPr>
        <w:t xml:space="preserve"> Хоким Вилоята является первостепенной должностью исполнительной власти Вилоята в Республике Узбекистан; в республике Каркалпакистан эту должность определяет законадательная власть самой Республики Каракалпакистан.</w:t>
      </w:r>
    </w:p>
    <w:p w:rsidR="00C359EB" w:rsidRDefault="00C359EB">
      <w:pPr>
        <w:ind w:left="360"/>
        <w:rPr>
          <w:lang w:val="ru-RU"/>
        </w:rPr>
      </w:pPr>
      <w:r w:rsidRPr="00BF6043">
        <w:rPr>
          <w:b/>
          <w:lang w:val="ru-RU"/>
        </w:rPr>
        <w:t>Раздел 2.</w:t>
      </w:r>
      <w:r>
        <w:rPr>
          <w:lang w:val="ru-RU"/>
        </w:rPr>
        <w:t xml:space="preserve"> Хоким Вилоята избирается путем общенародного голосования </w:t>
      </w:r>
      <w:proofErr w:type="gramStart"/>
      <w:r>
        <w:rPr>
          <w:lang w:val="ru-RU"/>
        </w:rPr>
        <w:t>( референдума</w:t>
      </w:r>
      <w:proofErr w:type="gramEnd"/>
      <w:r>
        <w:rPr>
          <w:lang w:val="ru-RU"/>
        </w:rPr>
        <w:t>) вилоята на пятилетний срок; никто на должность Хокима Вилоята не может быть избран больше чем два раза, срок проведения референдума вилоята назначает Президент Республики Узбекистан; референдум вилоята назначается безусловно по требованию двух третей областной организации какой- либо полтической партии или больше половины избирателей какого – либо района или Совета Вилоята.</w:t>
      </w:r>
    </w:p>
    <w:p w:rsidR="00C359EB" w:rsidRDefault="00C359EB">
      <w:pPr>
        <w:ind w:left="360"/>
        <w:rPr>
          <w:lang w:val="ru-RU"/>
        </w:rPr>
      </w:pPr>
      <w:r w:rsidRPr="00BF6043">
        <w:rPr>
          <w:b/>
          <w:lang w:val="ru-RU"/>
        </w:rPr>
        <w:t>Раздел 3.</w:t>
      </w:r>
      <w:r>
        <w:rPr>
          <w:lang w:val="ru-RU"/>
        </w:rPr>
        <w:t xml:space="preserve"> Кандидатов на должность Хокима Вилоята выдвигают областные организации политических партий Республики Узбекистан; каждая политическая партия выдвигает кандидатом одного человека; выдвижение кандидатов заканчивается за два месяца до дня референдума вилоята.</w:t>
      </w:r>
    </w:p>
    <w:p w:rsidR="00C359EB" w:rsidRDefault="00C359EB">
      <w:pPr>
        <w:ind w:left="360"/>
        <w:rPr>
          <w:lang w:val="ru-RU"/>
        </w:rPr>
      </w:pPr>
      <w:r w:rsidRPr="00BF6043">
        <w:rPr>
          <w:b/>
          <w:lang w:val="ru-RU"/>
        </w:rPr>
        <w:t>Раздел 4.</w:t>
      </w:r>
      <w:r>
        <w:rPr>
          <w:lang w:val="ru-RU"/>
        </w:rPr>
        <w:t xml:space="preserve"> Все органы, которые проводят референдум вилоята для выборов на должность Хокима Вилоята, организует пропаганду и определяют итоги, создаются на основе равночисленного представительства от политических партий, выдвинувших кандидатов; членом таких органов каждый может быть только на той территории, где сам голосует; избирательные урны, бюллетени, листы, протоколы итогов и другие документы утверждаются печатями политических партий, выдвинувших кандидатов.</w:t>
      </w:r>
    </w:p>
    <w:p w:rsidR="00C359EB" w:rsidRDefault="00C359EB">
      <w:pPr>
        <w:ind w:left="360"/>
        <w:rPr>
          <w:lang w:val="ru-RU"/>
        </w:rPr>
      </w:pPr>
      <w:r w:rsidRPr="00BF6043">
        <w:rPr>
          <w:b/>
          <w:lang w:val="ru-RU"/>
        </w:rPr>
        <w:t>Раздел 5.</w:t>
      </w:r>
      <w:r>
        <w:rPr>
          <w:lang w:val="ru-RU"/>
        </w:rPr>
        <w:t xml:space="preserve"> Если в референдуме вилоята на должность Хокима Вилоята никто не избран, проводиться повторный референдум и на нем, на общенародное голосование выносятся два кандидата, получившее наибольшее число голосов в предыдущем референдуме; Хокимом Вилоята становится тот, за которого проголосавало больше половины участвовавших в референдуме или повторном референдуме; в случае неизбрания Хокима Вилоята и при повторном голосовании, а так же в других случаях, когда должность Хокима Вилоята становится вакантной, Президент Республики Узбекистан назначает Хокима Вилоята сроком до проведения следующего референдума вилоята, но не более чем на два года.</w:t>
      </w:r>
    </w:p>
    <w:p w:rsidR="00C359EB" w:rsidRDefault="00C359EB">
      <w:pPr>
        <w:ind w:left="360"/>
        <w:rPr>
          <w:lang w:val="ru-RU"/>
        </w:rPr>
      </w:pPr>
      <w:r w:rsidRPr="00BF6043">
        <w:rPr>
          <w:b/>
          <w:lang w:val="ru-RU"/>
        </w:rPr>
        <w:t>Раздел 6.</w:t>
      </w:r>
      <w:r>
        <w:rPr>
          <w:lang w:val="ru-RU"/>
        </w:rPr>
        <w:t xml:space="preserve"> На должность Хокима Вилоята не может быть избран или назначен тот, кто не достиг тридцатилетнего возраста, в момент избрания не является жителем данной области, или не является уроженцем этой области, не владеет в совершенстве государственным языком Республики Узбекистан и не состоит в гражданстве Республики Узбекистан.</w:t>
      </w:r>
    </w:p>
    <w:p w:rsidR="00C359EB" w:rsidRDefault="00C359EB">
      <w:pPr>
        <w:ind w:left="360"/>
        <w:rPr>
          <w:lang w:val="ru-RU"/>
        </w:rPr>
      </w:pPr>
      <w:r w:rsidRPr="00BF6043">
        <w:rPr>
          <w:b/>
          <w:lang w:val="ru-RU"/>
        </w:rPr>
        <w:t>Раздел 7.</w:t>
      </w:r>
      <w:r>
        <w:rPr>
          <w:lang w:val="ru-RU"/>
        </w:rPr>
        <w:t xml:space="preserve"> Хоким Вилоята представляет в Совет вилояты проекты своих распоряжений о структуре и составе исполнительной власти вилоята, о структуре бюджета вилоята и путях ее улучшения; только после одобрения Советом Вилоята он подписывает и издает распоряжения.</w:t>
      </w:r>
    </w:p>
    <w:p w:rsidR="00BF6043" w:rsidRDefault="00C359EB">
      <w:pPr>
        <w:ind w:left="360"/>
        <w:rPr>
          <w:b/>
          <w:lang w:val="uz-Cyrl-UZ"/>
        </w:rPr>
      </w:pPr>
      <w:r w:rsidRPr="00BF6043">
        <w:rPr>
          <w:b/>
          <w:lang w:val="ru-RU"/>
        </w:rPr>
        <w:t xml:space="preserve"> </w:t>
      </w:r>
    </w:p>
    <w:p w:rsidR="00C359EB" w:rsidRPr="00BF6043" w:rsidRDefault="00BF6043">
      <w:pPr>
        <w:ind w:left="360"/>
        <w:rPr>
          <w:b/>
          <w:lang w:val="ru-RU"/>
        </w:rPr>
      </w:pPr>
      <w:r>
        <w:rPr>
          <w:b/>
          <w:lang w:val="uz-Cyrl-UZ"/>
        </w:rPr>
        <w:t xml:space="preserve">           </w:t>
      </w:r>
      <w:r w:rsidR="00C359EB" w:rsidRPr="00BF6043">
        <w:rPr>
          <w:b/>
          <w:lang w:val="ru-RU"/>
        </w:rPr>
        <w:t xml:space="preserve">                                      Статья 7.</w:t>
      </w:r>
    </w:p>
    <w:p w:rsidR="00C359EB" w:rsidRDefault="00C359EB">
      <w:pPr>
        <w:ind w:left="360"/>
        <w:rPr>
          <w:lang w:val="ru-RU"/>
        </w:rPr>
      </w:pPr>
      <w:r w:rsidRPr="00BF6043">
        <w:rPr>
          <w:b/>
          <w:lang w:val="ru-RU"/>
        </w:rPr>
        <w:t>Раздел 1.</w:t>
      </w:r>
      <w:r>
        <w:rPr>
          <w:lang w:val="ru-RU"/>
        </w:rPr>
        <w:t xml:space="preserve"> Все законодательные полномочия в масштабах вилоята принадлежат народу вилоята; эти полномочия он осуществляет путем общенародного голосования вилоята ( референдум вилоята); законотворческая деятельность народа вилоята выражается в положениях, издаваемых референдумом вилоята; эти положения являются для всех органов власти приорететными законами; референдум вилоята не должен издавать положения, противоречащие правам и свободам </w:t>
      </w:r>
      <w:r>
        <w:rPr>
          <w:lang w:val="ru-RU"/>
        </w:rPr>
        <w:lastRenderedPageBreak/>
        <w:t>отдельной территориальной или национальной части вилоята, а так же правам и свободам народа вилоята.</w:t>
      </w:r>
    </w:p>
    <w:p w:rsidR="00C359EB" w:rsidRDefault="00C359EB">
      <w:pPr>
        <w:ind w:left="360"/>
        <w:rPr>
          <w:lang w:val="ru-RU"/>
        </w:rPr>
      </w:pPr>
      <w:r w:rsidRPr="00BF6043">
        <w:rPr>
          <w:b/>
          <w:lang w:val="ru-RU"/>
        </w:rPr>
        <w:t>Раздел 2.</w:t>
      </w:r>
      <w:r>
        <w:rPr>
          <w:lang w:val="ru-RU"/>
        </w:rPr>
        <w:t xml:space="preserve"> Тема и срок референдума вилоята устанавливается распоряжением Хокима Вилоята, изданным согласно постановления Совета Вилоята или по его собственной инициативе или указом Президента Республики Узбекистан; референдум вилоята безусловно должен быть проведен на тему и в срок, требуемые Хакимом Вилоята или одной третью от общего числа членов Совета Вилоята или одной третью населения отдельного района с правом голоса или более половины отдельной национальной части населения вилоята или более половины от общего числа членов организации вилоята отдельной политической партии; все органы, которые проводят референдум вилоята, организуют пропаганду и определяют итоги, создаются на основе равночисленного представительства от всех политических партий; членом таких органов каждый может быть только на той территории, где сам голосует; бюллетени, листы, урны голосования, протоколы итогов и другие документы референдума вилоята утверждаются печатями всех политических партий.</w:t>
      </w:r>
    </w:p>
    <w:p w:rsidR="00C359EB" w:rsidRDefault="00C359EB">
      <w:pPr>
        <w:ind w:left="360"/>
        <w:rPr>
          <w:lang w:val="uz-Cyrl-UZ"/>
        </w:rPr>
      </w:pPr>
      <w:r w:rsidRPr="00BF6043">
        <w:rPr>
          <w:b/>
          <w:lang w:val="ru-RU"/>
        </w:rPr>
        <w:t>Раздел 3.</w:t>
      </w:r>
      <w:r>
        <w:rPr>
          <w:lang w:val="ru-RU"/>
        </w:rPr>
        <w:t xml:space="preserve"> Референдум вилоята признается состоявшимся при участии в нем более половины населения вилоята с правом голоса; в положение превращается тот проект, за которого проголосовало больше половины участвовавших, он объявляется распоряжением Хокима Вилоята или указом Президента Республики Узбекистан и вступает в силу.</w:t>
      </w:r>
    </w:p>
    <w:p w:rsidR="00BF6043" w:rsidRPr="00BF6043" w:rsidRDefault="00BF6043">
      <w:pPr>
        <w:ind w:left="360"/>
        <w:rPr>
          <w:lang w:val="uz-Cyrl-UZ"/>
        </w:rPr>
      </w:pPr>
    </w:p>
    <w:p w:rsidR="00C359EB" w:rsidRPr="00BF6043" w:rsidRDefault="00BF6043">
      <w:pPr>
        <w:ind w:left="360"/>
        <w:rPr>
          <w:b/>
          <w:lang w:val="ru-RU"/>
        </w:rPr>
      </w:pPr>
      <w:r>
        <w:rPr>
          <w:b/>
          <w:lang w:val="uz-Cyrl-UZ"/>
        </w:rPr>
        <w:t xml:space="preserve">        </w:t>
      </w:r>
      <w:r w:rsidR="00C359EB" w:rsidRPr="00BF6043">
        <w:rPr>
          <w:b/>
          <w:lang w:val="ru-RU"/>
        </w:rPr>
        <w:t xml:space="preserve">                                          Статья 8.</w:t>
      </w:r>
    </w:p>
    <w:p w:rsidR="00C359EB" w:rsidRDefault="00C359EB">
      <w:pPr>
        <w:ind w:left="360"/>
        <w:rPr>
          <w:lang w:val="ru-RU"/>
        </w:rPr>
      </w:pPr>
      <w:r w:rsidRPr="00BF6043">
        <w:rPr>
          <w:b/>
          <w:lang w:val="ru-RU"/>
        </w:rPr>
        <w:t>Раздел 1.</w:t>
      </w:r>
      <w:r>
        <w:rPr>
          <w:lang w:val="ru-RU"/>
        </w:rPr>
        <w:t xml:space="preserve"> Все законодательные полномочия в масштабах вилоята, переданные власти вилоята, принадлежат Совету Вилоята; Совет Вилоята состоит из Отделения Представителей и Отделения Туманов; структура законадательной власти Республики Каракалпакистан устанавливается Конституцией Республики Каракалпакистан.</w:t>
      </w:r>
    </w:p>
    <w:p w:rsidR="00C359EB" w:rsidRPr="00BF6043" w:rsidRDefault="00C359EB">
      <w:pPr>
        <w:ind w:left="360"/>
        <w:rPr>
          <w:b/>
          <w:lang w:val="ru-RU"/>
        </w:rPr>
      </w:pPr>
      <w:r w:rsidRPr="00BF6043">
        <w:rPr>
          <w:b/>
          <w:lang w:val="ru-RU"/>
        </w:rPr>
        <w:t>Раздел 2.</w:t>
      </w:r>
    </w:p>
    <w:p w:rsidR="00C359EB" w:rsidRDefault="00C359EB">
      <w:pPr>
        <w:numPr>
          <w:ilvl w:val="0"/>
          <w:numId w:val="19"/>
        </w:numPr>
        <w:rPr>
          <w:lang w:val="ru-RU"/>
        </w:rPr>
      </w:pPr>
      <w:r>
        <w:rPr>
          <w:lang w:val="ru-RU"/>
        </w:rPr>
        <w:t>Отделение Представителей Совета Вилоята состоит из членов, избираемых на два года населением каждой избирательной территории, расположенной в районе; при этом требования, предъявляемые к избирателям и участникам референдума – одинаковые; кандидатов в члены Отделения Представителей выдвигают районные организации политических партий; все органы, которые проводят выборы, организуют пропаганду и определяют итоги, создаются на основе равночисленного представительства от всех политических партий; членом таких органов каждый может быть только на той территории, где сам голосует; избирательные урны, бюллетени, листы, протоколы итогов и другие документы утверждаются печатями всех политических партий, выдвигавших кандидатов;</w:t>
      </w:r>
    </w:p>
    <w:p w:rsidR="00C359EB" w:rsidRDefault="00C359EB">
      <w:pPr>
        <w:numPr>
          <w:ilvl w:val="0"/>
          <w:numId w:val="19"/>
        </w:numPr>
        <w:rPr>
          <w:lang w:val="ru-RU"/>
        </w:rPr>
      </w:pPr>
      <w:r>
        <w:rPr>
          <w:lang w:val="ru-RU"/>
        </w:rPr>
        <w:t xml:space="preserve">Число членов Отделения Представителей и сумма налога для бюджета власти вилоята распределяются </w:t>
      </w:r>
      <w:proofErr w:type="gramStart"/>
      <w:r>
        <w:rPr>
          <w:lang w:val="ru-RU"/>
        </w:rPr>
        <w:t>между районам</w:t>
      </w:r>
      <w:proofErr w:type="gramEnd"/>
      <w:r>
        <w:rPr>
          <w:lang w:val="ru-RU"/>
        </w:rPr>
        <w:t xml:space="preserve"> в одинаковой пропорцианальности к численности населения; о порядке определения численности населения, условиях пропорцианальности и избирательных территориях Хоким Вилоята издает распоряжение.</w:t>
      </w:r>
    </w:p>
    <w:p w:rsidR="00C359EB" w:rsidRDefault="00C359EB">
      <w:pPr>
        <w:numPr>
          <w:ilvl w:val="0"/>
          <w:numId w:val="19"/>
        </w:numPr>
        <w:rPr>
          <w:lang w:val="ru-RU"/>
        </w:rPr>
      </w:pPr>
      <w:r>
        <w:rPr>
          <w:lang w:val="ru-RU"/>
        </w:rPr>
        <w:t xml:space="preserve">Членом Отделения Представителей не может быть избран тот, кто не достиг двадцати одного года возраста, не является жителем той территории, где сам </w:t>
      </w:r>
      <w:r>
        <w:rPr>
          <w:lang w:val="ru-RU"/>
        </w:rPr>
        <w:lastRenderedPageBreak/>
        <w:t>избирается или занимает какую-либо должность во власти вилоята, пока не освободит эту должность.</w:t>
      </w:r>
    </w:p>
    <w:p w:rsidR="00C359EB" w:rsidRDefault="00C359EB">
      <w:pPr>
        <w:numPr>
          <w:ilvl w:val="0"/>
          <w:numId w:val="19"/>
        </w:numPr>
        <w:rPr>
          <w:lang w:val="ru-RU"/>
        </w:rPr>
      </w:pPr>
      <w:r>
        <w:rPr>
          <w:lang w:val="ru-RU"/>
        </w:rPr>
        <w:t>Если освободится вакансия в составе Отделения Представителей, исполнительная власть соответствующего района назначает выборы для заполнения этой вакансии.</w:t>
      </w:r>
    </w:p>
    <w:p w:rsidR="00C359EB" w:rsidRDefault="00C359EB">
      <w:pPr>
        <w:numPr>
          <w:ilvl w:val="0"/>
          <w:numId w:val="19"/>
        </w:numPr>
        <w:rPr>
          <w:lang w:val="ru-RU"/>
        </w:rPr>
      </w:pPr>
      <w:r>
        <w:rPr>
          <w:lang w:val="ru-RU"/>
        </w:rPr>
        <w:t>Отделение Представителей проводит выдвижение кандидатов и избрание на свои руководящие должности; кандидатов выдвигают группы политических партий, функционирующие в составе этого отделения; избрание проводится путем тайного голосования.</w:t>
      </w:r>
    </w:p>
    <w:p w:rsidR="00C359EB" w:rsidRDefault="00C359EB">
      <w:pPr>
        <w:numPr>
          <w:ilvl w:val="0"/>
          <w:numId w:val="19"/>
        </w:numPr>
        <w:rPr>
          <w:lang w:val="ru-RU"/>
        </w:rPr>
      </w:pPr>
      <w:r>
        <w:rPr>
          <w:lang w:val="ru-RU"/>
        </w:rPr>
        <w:t>Отделение представителей обладает исключительным полномочием возбудить дело и вести следствие в отношении любого должностного лица исполнительной власти вилоята или любого должностного лица юридической власти вилоята или любого члена Совета Вилоята.</w:t>
      </w:r>
    </w:p>
    <w:p w:rsidR="00C359EB" w:rsidRPr="00BF6043" w:rsidRDefault="00C359EB">
      <w:pPr>
        <w:ind w:left="360"/>
        <w:rPr>
          <w:b/>
          <w:lang w:val="ru-RU"/>
        </w:rPr>
      </w:pPr>
      <w:r w:rsidRPr="00BF6043">
        <w:rPr>
          <w:b/>
          <w:lang w:val="ru-RU"/>
        </w:rPr>
        <w:t xml:space="preserve">Раздел 3. </w:t>
      </w:r>
    </w:p>
    <w:p w:rsidR="00C359EB" w:rsidRDefault="00C359EB">
      <w:pPr>
        <w:numPr>
          <w:ilvl w:val="0"/>
          <w:numId w:val="20"/>
        </w:numPr>
        <w:rPr>
          <w:lang w:val="ru-RU"/>
        </w:rPr>
      </w:pPr>
      <w:r>
        <w:rPr>
          <w:lang w:val="ru-RU"/>
        </w:rPr>
        <w:t>В состав Отделения Туманов Совета Вилоята входят по три члена от каждого района; они избираются на шесть лет путем референдума соответствующего  района; каждый член Отделения Туманов имеет один голос.</w:t>
      </w:r>
    </w:p>
    <w:p w:rsidR="00C359EB" w:rsidRDefault="00C359EB">
      <w:pPr>
        <w:numPr>
          <w:ilvl w:val="0"/>
          <w:numId w:val="20"/>
        </w:numPr>
        <w:rPr>
          <w:lang w:val="ru-RU"/>
        </w:rPr>
      </w:pPr>
      <w:r>
        <w:rPr>
          <w:lang w:val="ru-RU"/>
        </w:rPr>
        <w:t>Выборы в Отделение Туманов проводятся один раз в два года; в этих выборах избирается одна треть от общего числа членов Отделения; в тех выборах, которые проводятся в первый раз, из трех человек; избираемых от каждого района, один избирается на два года, один на четыре и один на шесть лет.</w:t>
      </w:r>
    </w:p>
    <w:p w:rsidR="00C359EB" w:rsidRDefault="00C359EB">
      <w:pPr>
        <w:numPr>
          <w:ilvl w:val="0"/>
          <w:numId w:val="20"/>
        </w:numPr>
        <w:rPr>
          <w:lang w:val="ru-RU"/>
        </w:rPr>
      </w:pPr>
      <w:r>
        <w:rPr>
          <w:lang w:val="ru-RU"/>
        </w:rPr>
        <w:t>В Отделение Туманов не может быть избран тот, кто не достиг двадцатипятилетнего возраста, не является жителем той территории, которая его избирает или занимает какую-либо должность власти вилоята, пока эту должность не освободит.</w:t>
      </w:r>
    </w:p>
    <w:p w:rsidR="00C359EB" w:rsidRDefault="00C359EB">
      <w:pPr>
        <w:numPr>
          <w:ilvl w:val="0"/>
          <w:numId w:val="20"/>
        </w:numPr>
        <w:rPr>
          <w:lang w:val="ru-RU"/>
        </w:rPr>
      </w:pPr>
      <w:r>
        <w:rPr>
          <w:lang w:val="ru-RU"/>
        </w:rPr>
        <w:t>Кандидатов в члены Отделения Туманов выдвигают соответствующие районные организации политических партий; все органы, которые проводят выборы, организуют пропаганду и определяют итоги, создаются на основе равночисленного представительства от всех политических партий, выдвигавших кандидатов; членом таких органов каждый может быть только на той территории, где сам голосует; избирательные урны, бюллетени, листы, протоколы итогов и другие документы утверждаются печатями всех политических партий, выдвигавших кандидатов.</w:t>
      </w:r>
    </w:p>
    <w:p w:rsidR="00C359EB" w:rsidRDefault="00C359EB">
      <w:pPr>
        <w:numPr>
          <w:ilvl w:val="0"/>
          <w:numId w:val="20"/>
        </w:numPr>
        <w:rPr>
          <w:lang w:val="ru-RU"/>
        </w:rPr>
      </w:pPr>
      <w:r>
        <w:rPr>
          <w:lang w:val="ru-RU"/>
        </w:rPr>
        <w:t>Если образуется вакансия в составе Отделения Туманов исполнительная власть соответствующего района назначает выборы для заполнения этой вакансии.</w:t>
      </w:r>
    </w:p>
    <w:p w:rsidR="00C359EB" w:rsidRDefault="00C359EB">
      <w:pPr>
        <w:numPr>
          <w:ilvl w:val="0"/>
          <w:numId w:val="20"/>
        </w:numPr>
        <w:rPr>
          <w:lang w:val="ru-RU"/>
        </w:rPr>
      </w:pPr>
      <w:r>
        <w:rPr>
          <w:lang w:val="ru-RU"/>
        </w:rPr>
        <w:t>Первый заместитель Хокима Вилоята является руководителем Отделения Туманов; но голосовать он может только в случаях разделения голосов поровну.</w:t>
      </w:r>
    </w:p>
    <w:p w:rsidR="00C359EB" w:rsidRDefault="00C359EB">
      <w:pPr>
        <w:numPr>
          <w:ilvl w:val="0"/>
          <w:numId w:val="20"/>
        </w:numPr>
        <w:rPr>
          <w:lang w:val="ru-RU"/>
        </w:rPr>
      </w:pPr>
      <w:r>
        <w:rPr>
          <w:lang w:val="ru-RU"/>
        </w:rPr>
        <w:t>Отделение Туманов проводит выдвижение кандидатов и избрание на должность второго руководителя и на другие должности Отделения; кандидатов выдвигают подразделения политических партий, функционирующих в данном Отделении; избрание проводится путем тайного голосования.</w:t>
      </w:r>
    </w:p>
    <w:p w:rsidR="00C359EB" w:rsidRDefault="00C359EB">
      <w:pPr>
        <w:numPr>
          <w:ilvl w:val="0"/>
          <w:numId w:val="20"/>
        </w:numPr>
        <w:rPr>
          <w:lang w:val="ru-RU"/>
        </w:rPr>
      </w:pPr>
      <w:r>
        <w:rPr>
          <w:lang w:val="ru-RU"/>
        </w:rPr>
        <w:t>Отделение Туманов обладает исключительным правом осуществлять судебное разбирательство  и выносить обвинительный приговор по делам, возбужденным Отделением Представителей Совета Вилоята; при этом приговор ограничивается отстранением от должности и передачей дела в следственные органы.</w:t>
      </w:r>
    </w:p>
    <w:p w:rsidR="00C359EB" w:rsidRDefault="00C359EB">
      <w:pPr>
        <w:ind w:left="360"/>
        <w:rPr>
          <w:lang w:val="uz-Cyrl-UZ"/>
        </w:rPr>
      </w:pPr>
      <w:r w:rsidRPr="00BF6043">
        <w:rPr>
          <w:b/>
          <w:lang w:val="ru-RU"/>
        </w:rPr>
        <w:t>Раздел 4.</w:t>
      </w:r>
      <w:r>
        <w:rPr>
          <w:lang w:val="ru-RU"/>
        </w:rPr>
        <w:t xml:space="preserve"> Все проекты положений, постановлений и распоряжений, выпускаемых Советом Вилоята, принимаются Отделением Представителей и Отделением Туманов </w:t>
      </w:r>
      <w:r>
        <w:rPr>
          <w:lang w:val="ru-RU"/>
        </w:rPr>
        <w:lastRenderedPageBreak/>
        <w:t>в своих собраниях проводимых раздельно; каждый проект принятый Отделением Представителей и Отделением Туманов обеими, представляется Хокиму вилоята на подпись; он придает документу силу подписанием или со своими возвражениями возвращает проект в то отделение , откуда проект исходил на рассмотрение; это отделение полностью регистрирует возражения и проводит повторное рассмотрение проекта, если проект получит одобрение двумя третями голосов, то он совместно с регистрированными возражениями передается другому отделению; при принятии также и этим отделением двумя третями голосов проект вступит в силу, как и в случае подписания его Хокимом Вилоята.</w:t>
      </w:r>
    </w:p>
    <w:p w:rsidR="00BF6043" w:rsidRPr="00BF6043" w:rsidRDefault="00BF6043">
      <w:pPr>
        <w:ind w:left="360"/>
        <w:rPr>
          <w:lang w:val="uz-Cyrl-UZ"/>
        </w:rPr>
      </w:pPr>
    </w:p>
    <w:p w:rsidR="00C359EB" w:rsidRPr="00BF6043" w:rsidRDefault="00C359EB">
      <w:pPr>
        <w:ind w:left="360"/>
        <w:rPr>
          <w:b/>
          <w:lang w:val="ru-RU"/>
        </w:rPr>
      </w:pPr>
      <w:r>
        <w:rPr>
          <w:lang w:val="ru-RU"/>
        </w:rPr>
        <w:t xml:space="preserve">                                            </w:t>
      </w:r>
      <w:r w:rsidRPr="00BF6043">
        <w:rPr>
          <w:b/>
          <w:lang w:val="ru-RU"/>
        </w:rPr>
        <w:t>Статья 9.</w:t>
      </w:r>
    </w:p>
    <w:p w:rsidR="00C359EB" w:rsidRDefault="00C359EB">
      <w:pPr>
        <w:ind w:left="360"/>
        <w:rPr>
          <w:lang w:val="ru-RU"/>
        </w:rPr>
      </w:pPr>
      <w:r w:rsidRPr="00BF6043">
        <w:rPr>
          <w:b/>
          <w:lang w:val="ru-RU"/>
        </w:rPr>
        <w:t>Раздел 1.</w:t>
      </w:r>
      <w:r>
        <w:rPr>
          <w:lang w:val="ru-RU"/>
        </w:rPr>
        <w:t xml:space="preserve"> В республике Узбекистан первостепенной должностью исполнительной власти района </w:t>
      </w:r>
      <w:proofErr w:type="gramStart"/>
      <w:r>
        <w:rPr>
          <w:lang w:val="ru-RU"/>
        </w:rPr>
        <w:t>( города</w:t>
      </w:r>
      <w:proofErr w:type="gramEnd"/>
      <w:r>
        <w:rPr>
          <w:lang w:val="ru-RU"/>
        </w:rPr>
        <w:t>) является Хоким района ( города); Хоким района ( города) избирается на пять лет населением соответствующего района ( города); выборы проводятся на многопартийной основе.</w:t>
      </w:r>
    </w:p>
    <w:p w:rsidR="00C359EB" w:rsidRDefault="00C359EB">
      <w:pPr>
        <w:ind w:left="360"/>
        <w:rPr>
          <w:lang w:val="ru-RU"/>
        </w:rPr>
      </w:pPr>
      <w:r w:rsidRPr="00BF6043">
        <w:rPr>
          <w:b/>
          <w:lang w:val="ru-RU"/>
        </w:rPr>
        <w:t>Раздел 2.</w:t>
      </w:r>
      <w:r>
        <w:rPr>
          <w:lang w:val="ru-RU"/>
        </w:rPr>
        <w:t xml:space="preserve"> Кандидатов на должность Хокима района </w:t>
      </w:r>
      <w:proofErr w:type="gramStart"/>
      <w:r>
        <w:rPr>
          <w:lang w:val="ru-RU"/>
        </w:rPr>
        <w:t>( города</w:t>
      </w:r>
      <w:proofErr w:type="gramEnd"/>
      <w:r>
        <w:rPr>
          <w:lang w:val="ru-RU"/>
        </w:rPr>
        <w:t>) выдвигают соответствующие районные (городские) организации политических партий; каждая политическая партия выдвигает кандидатом одного человека; выдвижение кандидатов завершается за два месяца до дня выборов; число кандидатов должно быть два и более.</w:t>
      </w:r>
    </w:p>
    <w:p w:rsidR="00C359EB" w:rsidRDefault="00C359EB">
      <w:pPr>
        <w:ind w:left="360"/>
        <w:rPr>
          <w:lang w:val="ru-RU"/>
        </w:rPr>
      </w:pPr>
      <w:r w:rsidRPr="00BF6043">
        <w:rPr>
          <w:b/>
          <w:lang w:val="ru-RU"/>
        </w:rPr>
        <w:t>Раздел 3.</w:t>
      </w:r>
      <w:r>
        <w:rPr>
          <w:lang w:val="ru-RU"/>
        </w:rPr>
        <w:t xml:space="preserve">Все органы, которые проводят выборы на должность Хокима района </w:t>
      </w:r>
    </w:p>
    <w:p w:rsidR="00C359EB" w:rsidRDefault="00C359EB">
      <w:pPr>
        <w:ind w:left="360"/>
        <w:rPr>
          <w:lang w:val="ru-RU"/>
        </w:rPr>
      </w:pPr>
      <w:r>
        <w:rPr>
          <w:lang w:val="ru-RU"/>
        </w:rPr>
        <w:t>(города), организуют пропаганду и определяют итоги, создаются на основе равночисленного представительства от всех политических партий, выдвигавших кандидатов; членом таких органов каждый может быть только на той территории, где сам голосует; избирательные урны, бюллетени, листы, протоколы итогов и другие документы утверждаются печатями всех политических партий, выдвигавших кандидатов.</w:t>
      </w:r>
    </w:p>
    <w:p w:rsidR="00C359EB" w:rsidRDefault="00C359EB">
      <w:pPr>
        <w:ind w:left="360"/>
        <w:rPr>
          <w:lang w:val="ru-RU"/>
        </w:rPr>
      </w:pPr>
    </w:p>
    <w:p w:rsidR="00EF0862" w:rsidRDefault="00C359EB">
      <w:pPr>
        <w:ind w:left="360"/>
      </w:pPr>
      <w:r>
        <w:rPr>
          <w:lang w:val="ru-RU"/>
        </w:rPr>
        <w:t xml:space="preserve">   </w:t>
      </w:r>
    </w:p>
    <w:p w:rsidR="00EF0862" w:rsidRPr="00EF0862" w:rsidRDefault="00EF0862" w:rsidP="00EF0862">
      <w:pPr>
        <w:tabs>
          <w:tab w:val="left" w:pos="360"/>
        </w:tabs>
        <w:jc w:val="both"/>
        <w:rPr>
          <w:b/>
          <w:bCs/>
          <w:iCs/>
          <w:lang w:val="ru-RU"/>
        </w:rPr>
      </w:pPr>
      <w:r>
        <w:rPr>
          <w:b/>
          <w:bCs/>
          <w:iCs/>
        </w:rPr>
        <w:t xml:space="preserve">                                      C</w:t>
      </w:r>
      <w:proofErr w:type="spellStart"/>
      <w:r>
        <w:rPr>
          <w:b/>
          <w:bCs/>
          <w:iCs/>
          <w:lang w:val="ru-RU"/>
        </w:rPr>
        <w:t>татья</w:t>
      </w:r>
      <w:proofErr w:type="spellEnd"/>
      <w:r>
        <w:rPr>
          <w:b/>
          <w:bCs/>
          <w:iCs/>
          <w:lang w:val="ru-RU"/>
        </w:rPr>
        <w:t xml:space="preserve"> 10.</w:t>
      </w:r>
    </w:p>
    <w:p w:rsidR="00EF0862" w:rsidRPr="00EF0862" w:rsidRDefault="00EF0862" w:rsidP="00EF0862">
      <w:pPr>
        <w:tabs>
          <w:tab w:val="left" w:pos="360"/>
        </w:tabs>
        <w:rPr>
          <w:bCs/>
          <w:iCs/>
          <w:lang w:val="ru-RU"/>
        </w:rPr>
      </w:pPr>
      <w:r w:rsidRPr="00EF0862">
        <w:rPr>
          <w:bCs/>
          <w:iCs/>
          <w:lang w:val="ru-RU"/>
        </w:rPr>
        <w:t xml:space="preserve">Раздел 1. Земля и другие природные ресурсы, находящиеся в пределах территории Узбекистана, составляют основу жизни и деятельности народа Узбекистана, охраняются государством как объекты права собственности народа и используются на благо человека, общества, грядущих поколений. </w:t>
      </w:r>
    </w:p>
    <w:p w:rsidR="00EF0862" w:rsidRPr="00EF0862" w:rsidRDefault="00EF0862" w:rsidP="00EF0862">
      <w:pPr>
        <w:tabs>
          <w:tab w:val="left" w:pos="360"/>
        </w:tabs>
        <w:rPr>
          <w:bCs/>
          <w:iCs/>
          <w:lang w:val="ru-RU"/>
        </w:rPr>
      </w:pPr>
      <w:r w:rsidRPr="00EF0862">
        <w:rPr>
          <w:bCs/>
          <w:iCs/>
          <w:lang w:val="ru-RU"/>
        </w:rPr>
        <w:t xml:space="preserve">Раздел 2. Земля и другие природные ресурсы находятся в частной, государственной, муниципальной и иных формах собственности, частное лицо, государство, кишлак, аул, </w:t>
      </w:r>
      <w:proofErr w:type="spellStart"/>
      <w:r w:rsidRPr="00EF0862">
        <w:rPr>
          <w:bCs/>
          <w:iCs/>
          <w:lang w:val="ru-RU"/>
        </w:rPr>
        <w:t>махалла</w:t>
      </w:r>
      <w:proofErr w:type="spellEnd"/>
      <w:r w:rsidRPr="00EF0862">
        <w:rPr>
          <w:bCs/>
          <w:iCs/>
          <w:lang w:val="ru-RU"/>
        </w:rPr>
        <w:t xml:space="preserve"> и др., </w:t>
      </w:r>
      <w:r w:rsidRPr="00EF0862">
        <w:rPr>
          <w:lang w:val="ru-RU"/>
        </w:rPr>
        <w:t>как субъекты права собственности равны перед законом.</w:t>
      </w:r>
    </w:p>
    <w:p w:rsidR="00EF0862" w:rsidRPr="00EF0862" w:rsidRDefault="00EF0862" w:rsidP="00EF0862">
      <w:pPr>
        <w:tabs>
          <w:tab w:val="left" w:pos="360"/>
        </w:tabs>
        <w:rPr>
          <w:bCs/>
          <w:iCs/>
          <w:lang w:val="ru-RU"/>
        </w:rPr>
      </w:pPr>
      <w:r w:rsidRPr="00EF0862">
        <w:rPr>
          <w:bCs/>
          <w:iCs/>
          <w:lang w:val="ru-RU"/>
        </w:rPr>
        <w:t>Раздел 3. Субъекты и объекты собственности, пределы и порядок осуществления собственниками земли своих прав и гарантии их защиты определяются законом.</w:t>
      </w:r>
      <w:r w:rsidRPr="00EF0862">
        <w:rPr>
          <w:bCs/>
          <w:iCs/>
        </w:rPr>
        <w:t> </w:t>
      </w:r>
    </w:p>
    <w:p w:rsidR="00EF0862" w:rsidRPr="002B2672" w:rsidRDefault="00EF0862" w:rsidP="00EF0862">
      <w:pPr>
        <w:rPr>
          <w:sz w:val="28"/>
          <w:szCs w:val="28"/>
          <w:lang w:val="uz-Cyrl-UZ"/>
        </w:rPr>
      </w:pPr>
    </w:p>
    <w:p w:rsidR="00EF0862" w:rsidRDefault="00C359EB" w:rsidP="00EF0862">
      <w:pPr>
        <w:pStyle w:val="BodyTextIndent"/>
      </w:pPr>
      <w:r>
        <w:t xml:space="preserve"> </w:t>
      </w:r>
      <w:r w:rsidR="00EF0862">
        <w:t xml:space="preserve">Проект представлен 19 июня </w:t>
      </w:r>
      <w:smartTag w:uri="urn:schemas-microsoft-com:office:smarttags" w:element="metricconverter">
        <w:smartTagPr>
          <w:attr w:name="ProductID" w:val="1992 г"/>
        </w:smartTagPr>
        <w:r w:rsidR="00EF0862">
          <w:t>1992 г</w:t>
        </w:r>
      </w:smartTag>
      <w:r w:rsidR="00EF0862">
        <w:t>. в Верховный Совет Республики Узбекистан для общенародного голосования (референдума) совместно с другими проектами.</w:t>
      </w:r>
    </w:p>
    <w:p w:rsidR="00C359EB" w:rsidRDefault="00C359EB">
      <w:pPr>
        <w:ind w:left="360"/>
        <w:rPr>
          <w:lang w:val="ru-RU"/>
        </w:rPr>
      </w:pPr>
      <w:r>
        <w:rPr>
          <w:lang w:val="ru-RU"/>
        </w:rPr>
        <w:t xml:space="preserve">  </w:t>
      </w:r>
    </w:p>
    <w:p w:rsidR="00C359EB" w:rsidRDefault="00C359EB">
      <w:pPr>
        <w:ind w:left="1440" w:firstLine="120"/>
        <w:rPr>
          <w:sz w:val="48"/>
          <w:lang w:val="ru-RU"/>
        </w:rPr>
      </w:pPr>
    </w:p>
    <w:p w:rsidR="00C359EB" w:rsidRDefault="00C359EB">
      <w:pPr>
        <w:ind w:left="1440" w:firstLine="120"/>
        <w:rPr>
          <w:lang w:val="ru-RU"/>
        </w:rPr>
      </w:pPr>
    </w:p>
    <w:sectPr w:rsidR="00C359EB" w:rsidSect="00EF0862"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1EC"/>
    <w:multiLevelType w:val="hybridMultilevel"/>
    <w:tmpl w:val="30EEA720"/>
    <w:lvl w:ilvl="0" w:tplc="0E32D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8075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5CD1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6A5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E9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3C94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23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05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3EF6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944DB"/>
    <w:multiLevelType w:val="hybridMultilevel"/>
    <w:tmpl w:val="15E0ABFC"/>
    <w:lvl w:ilvl="0" w:tplc="BCEC55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E0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0C2A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44C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E6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4AC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FAE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2E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D864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2551E"/>
    <w:multiLevelType w:val="hybridMultilevel"/>
    <w:tmpl w:val="BB761522"/>
    <w:lvl w:ilvl="0" w:tplc="9200A8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227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CC9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66C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8D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2842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A6F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2F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120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86128"/>
    <w:multiLevelType w:val="hybridMultilevel"/>
    <w:tmpl w:val="9ACC066C"/>
    <w:lvl w:ilvl="0" w:tplc="133437D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5AEB52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A4DE489E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3D6A74D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5E86B89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3A88FED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2820ACA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A8625A96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B4300B4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187B548A"/>
    <w:multiLevelType w:val="hybridMultilevel"/>
    <w:tmpl w:val="D646D4D8"/>
    <w:lvl w:ilvl="0" w:tplc="8392098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940902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B57038D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BA78026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D02BF0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59AC840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BA5E52D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F6EF86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BCA69C4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18995B94"/>
    <w:multiLevelType w:val="hybridMultilevel"/>
    <w:tmpl w:val="5590E5FE"/>
    <w:lvl w:ilvl="0" w:tplc="DD70C0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58CB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0A3E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64F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21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0CA4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F2F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4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B23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F7823"/>
    <w:multiLevelType w:val="hybridMultilevel"/>
    <w:tmpl w:val="75D4E63C"/>
    <w:lvl w:ilvl="0" w:tplc="66A431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EC8B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0A1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85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8B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E817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7EC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3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FA2D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31DE5"/>
    <w:multiLevelType w:val="hybridMultilevel"/>
    <w:tmpl w:val="7500F6A4"/>
    <w:lvl w:ilvl="0" w:tplc="B3B01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7E9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CB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B68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07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49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560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C36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642D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C2CB8"/>
    <w:multiLevelType w:val="hybridMultilevel"/>
    <w:tmpl w:val="20E2CE5A"/>
    <w:lvl w:ilvl="0" w:tplc="552850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A431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F8C6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285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AB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47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C42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C8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2F5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70AD9"/>
    <w:multiLevelType w:val="hybridMultilevel"/>
    <w:tmpl w:val="E0A82D26"/>
    <w:lvl w:ilvl="0" w:tplc="50FA0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885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E5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40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29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66F5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202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A3A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E7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35910"/>
    <w:multiLevelType w:val="hybridMultilevel"/>
    <w:tmpl w:val="9B8E2AB4"/>
    <w:lvl w:ilvl="0" w:tplc="3FAC2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AB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AA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3A0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CD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B06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C28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722E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D4C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C80189"/>
    <w:multiLevelType w:val="hybridMultilevel"/>
    <w:tmpl w:val="00EA68F2"/>
    <w:lvl w:ilvl="0" w:tplc="84ECE33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17B82DE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79E25E7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B9D6C14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320B5F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E6F2542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22BE3DA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92EE4F6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4E0C89FE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41440E39"/>
    <w:multiLevelType w:val="hybridMultilevel"/>
    <w:tmpl w:val="6494E852"/>
    <w:lvl w:ilvl="0" w:tplc="E744B4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AEF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36EA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D4F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A0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50D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A8F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8D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506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BC3904"/>
    <w:multiLevelType w:val="hybridMultilevel"/>
    <w:tmpl w:val="454A7ABC"/>
    <w:lvl w:ilvl="0" w:tplc="2F263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9AE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001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E8E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C4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CEB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D21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CD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893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8B084F"/>
    <w:multiLevelType w:val="hybridMultilevel"/>
    <w:tmpl w:val="A5704276"/>
    <w:lvl w:ilvl="0" w:tplc="91ECA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4A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6AE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7E3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E6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D27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07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6F9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4A53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4D4527"/>
    <w:multiLevelType w:val="hybridMultilevel"/>
    <w:tmpl w:val="C010C6DE"/>
    <w:lvl w:ilvl="0" w:tplc="E88C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CF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50C7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2C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E9B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1ED7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361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B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02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F7343C"/>
    <w:multiLevelType w:val="hybridMultilevel"/>
    <w:tmpl w:val="56E2936C"/>
    <w:lvl w:ilvl="0" w:tplc="7B6AED2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DA14C308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A64AD16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51EC624E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D1F097DC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3F1A2C78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534C1FF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1D4C3136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5D7CE3D2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690E7A62"/>
    <w:multiLevelType w:val="hybridMultilevel"/>
    <w:tmpl w:val="42EA7444"/>
    <w:lvl w:ilvl="0" w:tplc="BD247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6CD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124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726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EE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6E26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E0D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E0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7A7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85705B"/>
    <w:multiLevelType w:val="hybridMultilevel"/>
    <w:tmpl w:val="3288063C"/>
    <w:lvl w:ilvl="0" w:tplc="939E7E2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492C97D2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A3ED09C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AF0CD0B6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6BA0409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4F50482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EAFC8B9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6A3863E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88C6B65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7E8B7B28"/>
    <w:multiLevelType w:val="hybridMultilevel"/>
    <w:tmpl w:val="6560A610"/>
    <w:lvl w:ilvl="0" w:tplc="039CF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9288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80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D64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24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5C7D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E69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CB0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0282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8"/>
  </w:num>
  <w:num w:numId="5">
    <w:abstractNumId w:val="11"/>
  </w:num>
  <w:num w:numId="6">
    <w:abstractNumId w:val="9"/>
  </w:num>
  <w:num w:numId="7">
    <w:abstractNumId w:val="14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6"/>
  </w:num>
  <w:num w:numId="13">
    <w:abstractNumId w:val="2"/>
  </w:num>
  <w:num w:numId="14">
    <w:abstractNumId w:val="7"/>
  </w:num>
  <w:num w:numId="15">
    <w:abstractNumId w:val="13"/>
  </w:num>
  <w:num w:numId="16">
    <w:abstractNumId w:val="19"/>
  </w:num>
  <w:num w:numId="17">
    <w:abstractNumId w:val="5"/>
  </w:num>
  <w:num w:numId="18">
    <w:abstractNumId w:val="0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FD"/>
    <w:rsid w:val="00041B7E"/>
    <w:rsid w:val="00257575"/>
    <w:rsid w:val="002A18C0"/>
    <w:rsid w:val="00476634"/>
    <w:rsid w:val="00650058"/>
    <w:rsid w:val="00786AAF"/>
    <w:rsid w:val="00842E87"/>
    <w:rsid w:val="00970CD0"/>
    <w:rsid w:val="00A30A19"/>
    <w:rsid w:val="00B42895"/>
    <w:rsid w:val="00B60BCB"/>
    <w:rsid w:val="00BF6043"/>
    <w:rsid w:val="00C359EB"/>
    <w:rsid w:val="00D33B9E"/>
    <w:rsid w:val="00DA0041"/>
    <w:rsid w:val="00E81930"/>
    <w:rsid w:val="00EF0862"/>
    <w:rsid w:val="00F3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86605CFA-FA32-413E-BD29-771F2F04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i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6842</Words>
  <Characters>39004</Characters>
  <Application>Microsoft Office Word</Application>
  <DocSecurity>0</DocSecurity>
  <Lines>325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/>
  <LinksUpToDate>false</LinksUpToDate>
  <CharactersWithSpaces>45755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IBM</dc:creator>
  <cp:keywords/>
  <cp:lastModifiedBy>Zamira Eshanova</cp:lastModifiedBy>
  <cp:revision>2</cp:revision>
  <dcterms:created xsi:type="dcterms:W3CDTF">2017-12-08T13:08:00Z</dcterms:created>
  <dcterms:modified xsi:type="dcterms:W3CDTF">2017-12-08T13:08:00Z</dcterms:modified>
</cp:coreProperties>
</file>