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84" w:rsidRDefault="00CD6084" w:rsidP="00CD6084">
      <w:pPr>
        <w:jc w:val="both"/>
      </w:pPr>
      <w:r>
        <w:t>1.       საფუძველს</w:t>
      </w:r>
      <w:r w:rsidR="008A7B77">
        <w:rPr>
          <w:lang w:val="ka-GE"/>
        </w:rPr>
        <w:t xml:space="preserve"> </w:t>
      </w:r>
      <w:bookmarkStart w:id="0" w:name="_GoBack"/>
      <w:bookmarkEnd w:id="0"/>
      <w:r>
        <w:t>მოკლებულია მოსაზრება, თითქოს გამოძიების დაწყება და ცალკეულ პირთა მიმართ ბრალდების წარდგენა დაკავშირებულია კურორტ საირმის მფლობელის ინტერესებთან. აღნიშნულს ადასტურებს ის გარემოება, რომ გამოძიება, ეროვნული სატყეო სააგენტოდან მიღებული მასალების საფუძველზე დაწყებულია 24 მიწის ნაკვეთის უკანონოდ დაუფლების ფაქტზე. ამათგან, მხოლოდ 3 ნაკვეთი მდებარეობს უშუალოდ კურორტ საირმეს მიმდებარედ, ხოლო 21 ნაკვეთი მდებარეობს სოფელ ნერგეეთის და უდაბნოს სხვადასხვა ნაწილებში, ასევე მამანეთში, ცაცხვნარში და წითელი მინდორზე, კურორტისგან მოშორებით. ნაკვეთებს აერთიანებს ის ფაქტი, რომ უკლებლივ ყველა მათგანი მდებარეობდა სატყეო ფონდის ფარგლებში და მათი ამორიცხვა ფონდიდან განხორციელდა ეროვნულ სატყეო სააგენტოსთან შეთანხმების გარეშე, დანაშაულის ჩადენის შედეგად 2020-2021 წლებში.</w:t>
      </w:r>
    </w:p>
    <w:p w:rsidR="00CD6084" w:rsidRDefault="00CD6084" w:rsidP="00CD6084">
      <w:pPr>
        <w:jc w:val="both"/>
      </w:pPr>
      <w:r>
        <w:t>2.       დღეის მდგომარეობით ბრალდებული პირები წლების მანძილზე სარგებლობდნენ მიწის ნაკვეთებით, უმეტესად იყენებდნენ მათ ფუტკრის სკის განთავსების მიზნით, ასევე სხვა სამეურნეო დანიშნულებით, რასაც არც გამოძიება ხდის სადაოდ. რამდენიმე მათგანს, მათ შორის ვალიკო მესხიას და გელა (გია) სოსელიას მიწის ნაკვეთზე, რომლითაც სარგებლობდა მათი ოჯახი, უნებართვოდ აშენებული აქვთ მცირე ზომის საცხოვრებელი და დამხმარე ფართები. თაღლითობა გამოიხატა მასში, რომ ხსენებულმა და სხვა პირებმა წარმოაჩინეს, თითქოს ნაკვეთები წარმოადგენდა მათთვის საოჯახო მეურნეობის მოსაწყობად გადაცემულ ფართობს, რაც სინამდვილეს არ შეესაბამება. ყველა ნაკვეთი, რომელიც წარმოადგენს გამოძიების საგანს, მიეკუთვნება ტყის ფონდის ტერიტორიას და ისინი არასოდეს გადაცემია მოსახლეობას მეურნეობის მოსაწყობად, რადგან ტყის ფონდს მიკუთვნებული ტერიტორიის რაიმე ფორმით გასხვისება და კერძო საკუთრებაში გადაცემა აკრძალულია კანონით. ფაქტი, რომ ნაკვეთები ტყის ფონდს მიეკუთვნებოდა, დასტურდება ასევე იმით, რომ მიწის რეგისტრაციისას თავად განმცხადებლები ითხოვდნენ ტყის ფონდის საზღვრის კორექტირებას.</w:t>
      </w:r>
    </w:p>
    <w:p w:rsidR="00CD6084" w:rsidRDefault="00CD6084" w:rsidP="00CD6084">
      <w:pPr>
        <w:jc w:val="both"/>
      </w:pPr>
      <w:r>
        <w:t>3.       გამოძიების პროცესში შესწავლილ იქნა ბაღდათის მუნიციპალიტეტის მერის - კახა ენუქიძის მონაწილეობა და შემხებლობა ნაკვეთების საკუთრებად რეგისტრაციის საკითხთან და დადგინდა, რომ ყველა შემთხვევაში, მუნიციპალიტეტის მერი დაეყრდნო ადმინისტრაციულ ერთეულში მერის წარმომადგენლის მიერ მომზადებულ მასალებს, რომლითაც ირკვეოდა, რომ ნაკვეთები გაცემული იყო საოჯახო მეურნეობის მოსაწყობად. გამოძიების ამ ეტაპზე მუნიციპალიტეტის მერის ქმედებაში დანაშაულის ნიშნები არ იკვეთება.</w:t>
      </w:r>
    </w:p>
    <w:p w:rsidR="00057CE6" w:rsidRDefault="00057CE6" w:rsidP="00CD6084">
      <w:pPr>
        <w:jc w:val="both"/>
      </w:pPr>
    </w:p>
    <w:sectPr w:rsidR="00057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84"/>
    <w:rsid w:val="00057CE6"/>
    <w:rsid w:val="008A7B77"/>
    <w:rsid w:val="00CD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E7F4A"/>
  <w15:chartTrackingRefBased/>
  <w15:docId w15:val="{DAAF0165-AEEE-4B1A-A462-8B8BABE9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Andalashvili</dc:creator>
  <cp:keywords/>
  <dc:description/>
  <cp:lastModifiedBy>Teona Andalashvili</cp:lastModifiedBy>
  <cp:revision>2</cp:revision>
  <dcterms:created xsi:type="dcterms:W3CDTF">2022-07-20T06:56:00Z</dcterms:created>
  <dcterms:modified xsi:type="dcterms:W3CDTF">2022-07-20T06:58:00Z</dcterms:modified>
</cp:coreProperties>
</file>