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3B3" w:rsidRPr="004603B3" w:rsidRDefault="004603B3" w:rsidP="004603B3">
      <w:pPr>
        <w:jc w:val="center"/>
        <w:rPr>
          <w:rFonts w:ascii="Arial" w:hAnsi="Arial" w:cs="Arial"/>
          <w:b/>
          <w:color w:val="ED7D31"/>
          <w:sz w:val="24"/>
          <w:szCs w:val="24"/>
          <w:u w:val="single"/>
        </w:rPr>
      </w:pPr>
      <w:bookmarkStart w:id="0" w:name="_GoBack"/>
      <w:bookmarkEnd w:id="0"/>
      <w:r w:rsidRPr="004603B3">
        <w:rPr>
          <w:rFonts w:ascii="Arial" w:hAnsi="Arial" w:cs="Arial"/>
          <w:b/>
          <w:color w:val="ED7D31"/>
          <w:sz w:val="24"/>
          <w:szCs w:val="24"/>
          <w:u w:val="single"/>
        </w:rPr>
        <w:t>Call for Applications</w:t>
      </w:r>
    </w:p>
    <w:p w:rsidR="004603B3" w:rsidRPr="004603B3" w:rsidRDefault="004603B3" w:rsidP="004603B3">
      <w:pPr>
        <w:jc w:val="center"/>
        <w:rPr>
          <w:rFonts w:ascii="Arial" w:hAnsi="Arial" w:cs="Arial"/>
          <w:b/>
          <w:color w:val="ED7D31"/>
          <w:sz w:val="24"/>
          <w:szCs w:val="24"/>
          <w:u w:val="single"/>
        </w:rPr>
      </w:pPr>
    </w:p>
    <w:p w:rsidR="004603B3" w:rsidRPr="004603B3" w:rsidRDefault="004603B3" w:rsidP="004603B3">
      <w:pPr>
        <w:jc w:val="center"/>
        <w:rPr>
          <w:rFonts w:ascii="Arial" w:hAnsi="Arial" w:cs="Arial"/>
          <w:b/>
          <w:color w:val="ED7D31"/>
          <w:sz w:val="28"/>
          <w:szCs w:val="28"/>
          <w:u w:val="single"/>
        </w:rPr>
      </w:pPr>
      <w:r w:rsidRPr="004603B3">
        <w:rPr>
          <w:rFonts w:ascii="Arial" w:hAnsi="Arial" w:cs="Arial"/>
          <w:b/>
          <w:color w:val="ED7D31"/>
          <w:sz w:val="28"/>
          <w:szCs w:val="28"/>
          <w:u w:val="single"/>
        </w:rPr>
        <w:t>RFE/RL Regional Reporting Fellowship</w:t>
      </w:r>
    </w:p>
    <w:p w:rsidR="004603B3" w:rsidRPr="004603B3" w:rsidRDefault="004603B3" w:rsidP="004603B3">
      <w:pPr>
        <w:jc w:val="center"/>
        <w:rPr>
          <w:rFonts w:ascii="Arial" w:hAnsi="Arial" w:cs="Arial"/>
          <w:b/>
          <w:color w:val="ED7D31"/>
          <w:sz w:val="24"/>
          <w:szCs w:val="24"/>
          <w:u w:val="single"/>
        </w:rPr>
      </w:pPr>
      <w:r w:rsidRPr="004603B3">
        <w:rPr>
          <w:rFonts w:ascii="Arial" w:hAnsi="Arial" w:cs="Arial"/>
          <w:b/>
          <w:color w:val="ED7D31"/>
          <w:sz w:val="24"/>
          <w:szCs w:val="24"/>
          <w:u w:val="single"/>
        </w:rPr>
        <w:t xml:space="preserve">Application Deadline:  </w:t>
      </w:r>
      <w:r w:rsidR="003F7DBB">
        <w:rPr>
          <w:rFonts w:ascii="Arial" w:hAnsi="Arial" w:cs="Arial"/>
          <w:b/>
          <w:color w:val="ED7D31"/>
          <w:sz w:val="24"/>
          <w:szCs w:val="24"/>
          <w:u w:val="single"/>
        </w:rPr>
        <w:t xml:space="preserve">Wednesday, </w:t>
      </w:r>
      <w:r w:rsidRPr="004603B3">
        <w:rPr>
          <w:rFonts w:ascii="Arial" w:hAnsi="Arial" w:cs="Arial"/>
          <w:b/>
          <w:color w:val="ED7D31"/>
          <w:sz w:val="24"/>
          <w:szCs w:val="24"/>
          <w:u w:val="single"/>
        </w:rPr>
        <w:t>September 28, 2016</w:t>
      </w:r>
    </w:p>
    <w:p w:rsidR="004603B3" w:rsidRDefault="004603B3" w:rsidP="004603B3">
      <w:pPr>
        <w:jc w:val="center"/>
        <w:rPr>
          <w:rFonts w:ascii="Calibri" w:hAnsi="Calibri" w:cs="Arial"/>
          <w:b/>
          <w:color w:val="000000"/>
          <w:sz w:val="24"/>
          <w:szCs w:val="24"/>
          <w:u w:val="single"/>
        </w:rPr>
      </w:pPr>
    </w:p>
    <w:p w:rsidR="004603B3" w:rsidRDefault="004603B3" w:rsidP="004603B3">
      <w:pPr>
        <w:rPr>
          <w:rFonts w:ascii="Calibri" w:hAnsi="Calibri" w:cs="Arial"/>
          <w:color w:val="000000"/>
          <w:sz w:val="24"/>
          <w:szCs w:val="24"/>
        </w:rPr>
      </w:pPr>
      <w:r>
        <w:rPr>
          <w:rFonts w:ascii="Calibri" w:hAnsi="Calibri" w:cs="Arial"/>
          <w:color w:val="000000"/>
          <w:sz w:val="24"/>
          <w:szCs w:val="24"/>
        </w:rPr>
        <w:t>Radio Free Europe/Radio Liberty (RFE/RL) is now accepting applications for the 2016-2017 RFE/RL Regional Reporting Fellowship.</w:t>
      </w:r>
    </w:p>
    <w:p w:rsidR="004603B3" w:rsidRDefault="004603B3" w:rsidP="004603B3">
      <w:pPr>
        <w:rPr>
          <w:rFonts w:ascii="Calibri" w:hAnsi="Calibri" w:cs="Arial"/>
          <w:color w:val="000000"/>
          <w:sz w:val="24"/>
          <w:szCs w:val="24"/>
        </w:rPr>
      </w:pPr>
    </w:p>
    <w:p w:rsidR="004603B3" w:rsidRPr="000A6A97" w:rsidRDefault="004603B3" w:rsidP="004603B3">
      <w:pPr>
        <w:rPr>
          <w:rFonts w:ascii="Calibri" w:eastAsia="Times New Roman" w:hAnsi="Calibri"/>
          <w:color w:val="000000"/>
          <w:sz w:val="24"/>
          <w:szCs w:val="24"/>
        </w:rPr>
      </w:pPr>
      <w:r w:rsidRPr="000A6A97">
        <w:rPr>
          <w:rFonts w:ascii="Calibri" w:eastAsia="Times New Roman" w:hAnsi="Calibri"/>
          <w:color w:val="000000"/>
          <w:sz w:val="24"/>
          <w:szCs w:val="24"/>
        </w:rPr>
        <w:t xml:space="preserve">The purpose of the Fellowship is to contribute to the professional development of aspiring journalists in </w:t>
      </w:r>
      <w:r>
        <w:rPr>
          <w:rFonts w:ascii="Calibri" w:eastAsia="Times New Roman" w:hAnsi="Calibri"/>
          <w:color w:val="000000"/>
          <w:sz w:val="24"/>
          <w:szCs w:val="24"/>
        </w:rPr>
        <w:t xml:space="preserve">the EU’s </w:t>
      </w:r>
      <w:r w:rsidRPr="000A6A97">
        <w:rPr>
          <w:rFonts w:ascii="Calibri" w:eastAsia="Times New Roman" w:hAnsi="Calibri"/>
          <w:color w:val="000000"/>
          <w:sz w:val="24"/>
          <w:szCs w:val="24"/>
        </w:rPr>
        <w:t>Eastern Partnership countries in support of media freedom and independence in the region.</w:t>
      </w:r>
    </w:p>
    <w:p w:rsidR="004603B3" w:rsidRPr="000A6A97" w:rsidRDefault="004603B3" w:rsidP="004603B3">
      <w:pPr>
        <w:rPr>
          <w:rFonts w:ascii="Calibri" w:eastAsia="Times New Roman" w:hAnsi="Calibri"/>
          <w:color w:val="000000"/>
          <w:sz w:val="24"/>
          <w:szCs w:val="24"/>
        </w:rPr>
      </w:pPr>
    </w:p>
    <w:p w:rsidR="004603B3" w:rsidRPr="000A6A97" w:rsidRDefault="004603B3" w:rsidP="004603B3">
      <w:pPr>
        <w:rPr>
          <w:rFonts w:ascii="Calibri" w:eastAsia="Times New Roman" w:hAnsi="Calibri"/>
          <w:color w:val="000000"/>
          <w:sz w:val="24"/>
          <w:szCs w:val="24"/>
        </w:rPr>
      </w:pPr>
      <w:r w:rsidRPr="000A6A97">
        <w:rPr>
          <w:rFonts w:ascii="Calibri" w:eastAsia="Times New Roman" w:hAnsi="Calibri"/>
          <w:color w:val="000000"/>
          <w:sz w:val="24"/>
          <w:szCs w:val="24"/>
        </w:rPr>
        <w:t xml:space="preserve">Participation in the Fellowship is guided by RFE/RL’s mission to practice independent, fact-based journalism in support of democracy and human rights.  The program, now in its third year, is financed </w:t>
      </w:r>
      <w:r>
        <w:rPr>
          <w:rFonts w:ascii="Calibri" w:eastAsia="Times New Roman" w:hAnsi="Calibri"/>
          <w:color w:val="000000"/>
          <w:sz w:val="24"/>
          <w:szCs w:val="24"/>
        </w:rPr>
        <w:t xml:space="preserve">in part </w:t>
      </w:r>
      <w:r w:rsidRPr="000A6A97">
        <w:rPr>
          <w:rFonts w:ascii="Calibri" w:eastAsia="Times New Roman" w:hAnsi="Calibri"/>
          <w:color w:val="000000"/>
          <w:sz w:val="24"/>
          <w:szCs w:val="24"/>
        </w:rPr>
        <w:t>by a grant from the US Embassy of the Czech Republic.</w:t>
      </w:r>
    </w:p>
    <w:p w:rsidR="004603B3" w:rsidRPr="000A6A97" w:rsidRDefault="004603B3" w:rsidP="004603B3">
      <w:pPr>
        <w:rPr>
          <w:rFonts w:ascii="Calibri" w:hAnsi="Calibri" w:cs="Arial"/>
          <w:color w:val="000000"/>
          <w:sz w:val="24"/>
          <w:szCs w:val="24"/>
        </w:rPr>
      </w:pPr>
    </w:p>
    <w:p w:rsidR="004603B3" w:rsidRDefault="004603B3" w:rsidP="004603B3">
      <w:pPr>
        <w:rPr>
          <w:rFonts w:ascii="Calibri" w:hAnsi="Calibri" w:cs="Arial"/>
          <w:color w:val="000000"/>
          <w:sz w:val="24"/>
          <w:szCs w:val="24"/>
          <w:u w:val="single"/>
        </w:rPr>
      </w:pPr>
      <w:r>
        <w:rPr>
          <w:rFonts w:ascii="Calibri" w:hAnsi="Calibri" w:cs="Arial"/>
          <w:color w:val="000000"/>
          <w:sz w:val="24"/>
          <w:szCs w:val="24"/>
          <w:u w:val="single"/>
        </w:rPr>
        <w:t>Program Summary</w:t>
      </w:r>
    </w:p>
    <w:p w:rsidR="004603B3" w:rsidRDefault="004603B3" w:rsidP="004603B3">
      <w:pPr>
        <w:rPr>
          <w:rFonts w:ascii="Calibri" w:hAnsi="Calibri" w:cs="Arial"/>
          <w:color w:val="000000"/>
          <w:sz w:val="24"/>
          <w:szCs w:val="24"/>
        </w:rPr>
      </w:pPr>
      <w:r>
        <w:rPr>
          <w:rFonts w:ascii="Calibri" w:hAnsi="Calibri" w:cs="Arial"/>
          <w:color w:val="000000"/>
          <w:sz w:val="24"/>
          <w:szCs w:val="24"/>
        </w:rPr>
        <w:t xml:space="preserve">Fellows will be selected from Eastern Partnership countries and placed with a local RFE/RL bureau.  They will be integrated into the daily work of the bureau, where they will work on a full-time basis producing reports, multi-media products and social media content, while receiving supervision and mentoring from RFE/RL’s seasoned professionals.  As a result of the program, Fellows are expected to develop their journalistic skills and knowledge, expand their professional networks, and deepen their understanding of the role of an independent press in their country. </w:t>
      </w:r>
    </w:p>
    <w:p w:rsidR="004603B3" w:rsidRDefault="004603B3" w:rsidP="004603B3">
      <w:pPr>
        <w:rPr>
          <w:rFonts w:ascii="Calibri" w:hAnsi="Calibri" w:cs="Arial"/>
          <w:color w:val="000000"/>
          <w:sz w:val="24"/>
          <w:szCs w:val="24"/>
        </w:rPr>
      </w:pPr>
    </w:p>
    <w:p w:rsidR="004603B3" w:rsidRDefault="004603B3" w:rsidP="004603B3">
      <w:pPr>
        <w:rPr>
          <w:rFonts w:ascii="Calibri" w:hAnsi="Calibri" w:cs="Arial"/>
          <w:color w:val="000000"/>
          <w:sz w:val="24"/>
          <w:szCs w:val="24"/>
        </w:rPr>
      </w:pPr>
      <w:r>
        <w:rPr>
          <w:rFonts w:ascii="Calibri" w:hAnsi="Calibri" w:cs="Arial"/>
          <w:color w:val="000000"/>
          <w:sz w:val="24"/>
          <w:szCs w:val="24"/>
        </w:rPr>
        <w:t xml:space="preserve">The Fellowship is for an eight-month term, approximately from November 1, 2016 through June 30, 2017.  It will include a visit to RFE/RL’s headquarters in Prague for additional professional development. </w:t>
      </w:r>
    </w:p>
    <w:p w:rsidR="004603B3" w:rsidRDefault="004603B3" w:rsidP="004603B3">
      <w:pPr>
        <w:rPr>
          <w:rFonts w:ascii="Calibri" w:hAnsi="Calibri" w:cs="Arial"/>
          <w:color w:val="000000"/>
          <w:sz w:val="24"/>
          <w:szCs w:val="24"/>
        </w:rPr>
      </w:pPr>
    </w:p>
    <w:p w:rsidR="004603B3" w:rsidRDefault="004603B3" w:rsidP="004603B3">
      <w:pPr>
        <w:rPr>
          <w:rFonts w:ascii="Calibri" w:hAnsi="Calibri" w:cs="Arial"/>
          <w:color w:val="000000"/>
          <w:sz w:val="24"/>
          <w:szCs w:val="24"/>
        </w:rPr>
      </w:pPr>
      <w:r>
        <w:rPr>
          <w:rFonts w:ascii="Calibri" w:hAnsi="Calibri" w:cs="Arial"/>
          <w:color w:val="000000"/>
          <w:sz w:val="24"/>
          <w:szCs w:val="24"/>
        </w:rPr>
        <w:t>Fellows will receive a monthly stipend for the term of the program that is consistent with the local wage scale, workspace at an appropriate RFE/RL bureau, and paid travel and accommodations to Prague. Housing may be provided for Fellows who must relocate to work at the local bureau.</w:t>
      </w:r>
    </w:p>
    <w:p w:rsidR="004603B3" w:rsidRDefault="004603B3" w:rsidP="004603B3">
      <w:pPr>
        <w:rPr>
          <w:rFonts w:ascii="Calibri" w:hAnsi="Calibri" w:cs="Arial"/>
          <w:color w:val="000000"/>
          <w:sz w:val="24"/>
          <w:szCs w:val="24"/>
        </w:rPr>
      </w:pPr>
    </w:p>
    <w:p w:rsidR="004603B3" w:rsidRDefault="004603B3" w:rsidP="004603B3">
      <w:pPr>
        <w:rPr>
          <w:rFonts w:ascii="Calibri" w:hAnsi="Calibri" w:cs="Arial"/>
          <w:color w:val="000000"/>
          <w:sz w:val="24"/>
          <w:szCs w:val="24"/>
          <w:u w:val="single"/>
        </w:rPr>
      </w:pPr>
      <w:r>
        <w:rPr>
          <w:rFonts w:ascii="Calibri" w:hAnsi="Calibri" w:cs="Arial"/>
          <w:color w:val="000000"/>
          <w:sz w:val="24"/>
          <w:szCs w:val="24"/>
          <w:u w:val="single"/>
        </w:rPr>
        <w:t>To Apply</w:t>
      </w:r>
    </w:p>
    <w:p w:rsidR="004603B3" w:rsidRDefault="004603B3" w:rsidP="004603B3">
      <w:pPr>
        <w:rPr>
          <w:rFonts w:ascii="Calibri" w:hAnsi="Calibri" w:cs="Arial"/>
          <w:color w:val="000000"/>
          <w:sz w:val="24"/>
          <w:szCs w:val="24"/>
        </w:rPr>
      </w:pPr>
      <w:r>
        <w:rPr>
          <w:rFonts w:ascii="Calibri" w:hAnsi="Calibri" w:cs="Arial"/>
          <w:color w:val="000000"/>
          <w:sz w:val="24"/>
          <w:szCs w:val="24"/>
        </w:rPr>
        <w:t xml:space="preserve">Journalists from </w:t>
      </w:r>
      <w:r>
        <w:rPr>
          <w:rFonts w:ascii="Calibri" w:hAnsi="Calibri" w:cs="Arial"/>
          <w:b/>
          <w:sz w:val="24"/>
          <w:szCs w:val="24"/>
        </w:rPr>
        <w:t xml:space="preserve">Armenia, Belarus, Georgia, Moldova, and Ukraine </w:t>
      </w:r>
      <w:r>
        <w:rPr>
          <w:rFonts w:ascii="Calibri" w:hAnsi="Calibri" w:cs="Arial"/>
          <w:color w:val="000000"/>
          <w:sz w:val="24"/>
          <w:szCs w:val="24"/>
        </w:rPr>
        <w:t>are eligible to apply.</w:t>
      </w:r>
    </w:p>
    <w:p w:rsidR="004603B3" w:rsidRDefault="004603B3" w:rsidP="004603B3">
      <w:pPr>
        <w:rPr>
          <w:rFonts w:ascii="Calibri" w:hAnsi="Calibri" w:cs="Arial"/>
          <w:b/>
          <w:color w:val="002060"/>
          <w:sz w:val="24"/>
          <w:szCs w:val="24"/>
        </w:rPr>
      </w:pPr>
    </w:p>
    <w:p w:rsidR="004603B3" w:rsidRDefault="004603B3" w:rsidP="004603B3">
      <w:pPr>
        <w:jc w:val="center"/>
        <w:rPr>
          <w:rFonts w:ascii="Calibri" w:hAnsi="Calibri" w:cs="Arial"/>
          <w:b/>
          <w:color w:val="FF0000"/>
          <w:sz w:val="24"/>
          <w:szCs w:val="24"/>
        </w:rPr>
      </w:pPr>
      <w:r w:rsidRPr="007231D1">
        <w:rPr>
          <w:rFonts w:ascii="Calibri" w:hAnsi="Calibri" w:cs="Arial"/>
          <w:b/>
          <w:color w:val="FF0000"/>
          <w:sz w:val="24"/>
          <w:szCs w:val="24"/>
        </w:rPr>
        <w:t xml:space="preserve">Completed applications are due to RFE/RL at </w:t>
      </w:r>
      <w:hyperlink r:id="rId8" w:history="1">
        <w:r w:rsidRPr="007231D1">
          <w:rPr>
            <w:rStyle w:val="a8"/>
            <w:rFonts w:ascii="Calibri" w:hAnsi="Calibri" w:cs="Arial"/>
            <w:b/>
            <w:color w:val="FF0000"/>
            <w:sz w:val="24"/>
            <w:szCs w:val="24"/>
          </w:rPr>
          <w:t>hokuvovaj@rferl.org</w:t>
        </w:r>
      </w:hyperlink>
      <w:r w:rsidRPr="007231D1">
        <w:rPr>
          <w:rFonts w:ascii="Calibri" w:hAnsi="Calibri" w:cs="Arial"/>
          <w:b/>
          <w:color w:val="FF0000"/>
          <w:sz w:val="24"/>
          <w:szCs w:val="24"/>
        </w:rPr>
        <w:t xml:space="preserve"> by </w:t>
      </w:r>
    </w:p>
    <w:p w:rsidR="004603B3" w:rsidRPr="007231D1" w:rsidRDefault="004603B3" w:rsidP="004603B3">
      <w:pPr>
        <w:jc w:val="center"/>
        <w:rPr>
          <w:rFonts w:ascii="Calibri" w:hAnsi="Calibri" w:cs="Arial"/>
          <w:b/>
          <w:color w:val="FF0000"/>
          <w:sz w:val="24"/>
          <w:szCs w:val="24"/>
        </w:rPr>
      </w:pPr>
      <w:r>
        <w:rPr>
          <w:rFonts w:ascii="Calibri" w:hAnsi="Calibri" w:cs="Arial"/>
          <w:b/>
          <w:color w:val="FF0000"/>
          <w:sz w:val="24"/>
          <w:szCs w:val="24"/>
        </w:rPr>
        <w:t>Wednesday, September 28, 2016.</w:t>
      </w:r>
    </w:p>
    <w:p w:rsidR="004603B3" w:rsidRDefault="004603B3" w:rsidP="004603B3">
      <w:pPr>
        <w:rPr>
          <w:rFonts w:ascii="Calibri" w:hAnsi="Calibri" w:cs="Arial"/>
          <w:color w:val="000000"/>
          <w:sz w:val="24"/>
          <w:szCs w:val="24"/>
        </w:rPr>
      </w:pPr>
    </w:p>
    <w:p w:rsidR="004603B3" w:rsidRDefault="004603B3" w:rsidP="004603B3">
      <w:pPr>
        <w:rPr>
          <w:rFonts w:ascii="Calibri" w:hAnsi="Calibri" w:cs="Arial"/>
          <w:color w:val="000000"/>
          <w:sz w:val="24"/>
          <w:szCs w:val="24"/>
        </w:rPr>
      </w:pPr>
      <w:r>
        <w:rPr>
          <w:rFonts w:ascii="Calibri" w:hAnsi="Calibri" w:cs="Arial"/>
          <w:color w:val="000000"/>
          <w:sz w:val="24"/>
          <w:szCs w:val="24"/>
        </w:rPr>
        <w:t>A complete application must include the following materials:</w:t>
      </w:r>
    </w:p>
    <w:p w:rsidR="004603B3" w:rsidRDefault="004603B3" w:rsidP="004603B3">
      <w:pPr>
        <w:rPr>
          <w:rFonts w:ascii="Calibri" w:hAnsi="Calibri" w:cs="Arial"/>
          <w:color w:val="000000"/>
          <w:sz w:val="24"/>
          <w:szCs w:val="24"/>
        </w:rPr>
      </w:pPr>
    </w:p>
    <w:p w:rsidR="004603B3" w:rsidRDefault="004603B3" w:rsidP="004603B3">
      <w:pPr>
        <w:pStyle w:val="a9"/>
        <w:numPr>
          <w:ilvl w:val="0"/>
          <w:numId w:val="1"/>
        </w:numPr>
        <w:rPr>
          <w:rFonts w:ascii="Calibri" w:hAnsi="Calibri" w:cs="Arial"/>
          <w:color w:val="000000"/>
          <w:sz w:val="24"/>
          <w:szCs w:val="24"/>
        </w:rPr>
      </w:pPr>
      <w:r>
        <w:rPr>
          <w:rFonts w:ascii="Calibri" w:hAnsi="Calibri" w:cs="Arial"/>
          <w:color w:val="000000"/>
          <w:sz w:val="24"/>
          <w:szCs w:val="24"/>
        </w:rPr>
        <w:lastRenderedPageBreak/>
        <w:t>Cover letter: to include the applicant’s reasons for applying to the program; journalistic interests, values, or experiences that would qualify the applicant for the program; and the applicant’s professional goals following the Fellowship’s completion.</w:t>
      </w:r>
    </w:p>
    <w:p w:rsidR="004603B3" w:rsidRDefault="004603B3" w:rsidP="004603B3">
      <w:pPr>
        <w:rPr>
          <w:rFonts w:ascii="Calibri" w:hAnsi="Calibri" w:cs="Arial"/>
          <w:color w:val="000000"/>
          <w:sz w:val="24"/>
          <w:szCs w:val="24"/>
        </w:rPr>
      </w:pPr>
    </w:p>
    <w:p w:rsidR="004603B3" w:rsidRDefault="004603B3" w:rsidP="004603B3">
      <w:pPr>
        <w:pStyle w:val="a9"/>
        <w:numPr>
          <w:ilvl w:val="0"/>
          <w:numId w:val="1"/>
        </w:numPr>
        <w:rPr>
          <w:rFonts w:ascii="Calibri" w:hAnsi="Calibri" w:cs="Arial"/>
          <w:color w:val="000000"/>
          <w:sz w:val="24"/>
          <w:szCs w:val="24"/>
        </w:rPr>
      </w:pPr>
      <w:r>
        <w:rPr>
          <w:rFonts w:ascii="Calibri" w:hAnsi="Calibri" w:cs="Arial"/>
          <w:color w:val="000000"/>
          <w:sz w:val="24"/>
          <w:szCs w:val="24"/>
        </w:rPr>
        <w:t>CV: to include personal data, professional experience and affiliations, educational background, and language proficiency.  (English-language proficiency is not required.)</w:t>
      </w:r>
    </w:p>
    <w:p w:rsidR="004603B3" w:rsidRDefault="004603B3" w:rsidP="004603B3">
      <w:pPr>
        <w:pStyle w:val="a9"/>
        <w:rPr>
          <w:rFonts w:ascii="Calibri" w:hAnsi="Calibri" w:cs="Arial"/>
          <w:color w:val="000000"/>
          <w:sz w:val="24"/>
          <w:szCs w:val="24"/>
        </w:rPr>
      </w:pPr>
    </w:p>
    <w:p w:rsidR="004603B3" w:rsidRDefault="004603B3" w:rsidP="004603B3">
      <w:pPr>
        <w:pStyle w:val="a9"/>
        <w:numPr>
          <w:ilvl w:val="0"/>
          <w:numId w:val="1"/>
        </w:numPr>
        <w:rPr>
          <w:rFonts w:ascii="Calibri" w:hAnsi="Calibri" w:cs="Arial"/>
          <w:color w:val="000000"/>
          <w:sz w:val="24"/>
          <w:szCs w:val="24"/>
        </w:rPr>
      </w:pPr>
      <w:r>
        <w:rPr>
          <w:rFonts w:ascii="Calibri" w:hAnsi="Calibri" w:cs="Arial"/>
          <w:color w:val="000000"/>
          <w:sz w:val="24"/>
          <w:szCs w:val="24"/>
        </w:rPr>
        <w:t>Two work samples in the applicant’s working language, published within the last 12 months.</w:t>
      </w:r>
    </w:p>
    <w:p w:rsidR="004603B3" w:rsidRDefault="004603B3" w:rsidP="004603B3">
      <w:pPr>
        <w:rPr>
          <w:rFonts w:ascii="Calibri" w:hAnsi="Calibri" w:cs="Arial"/>
          <w:color w:val="000000"/>
          <w:sz w:val="24"/>
          <w:szCs w:val="24"/>
        </w:rPr>
      </w:pPr>
    </w:p>
    <w:p w:rsidR="004603B3" w:rsidRDefault="004603B3" w:rsidP="004603B3">
      <w:pPr>
        <w:rPr>
          <w:rFonts w:ascii="Calibri" w:hAnsi="Calibri" w:cs="Arial"/>
          <w:color w:val="000000"/>
          <w:sz w:val="24"/>
          <w:szCs w:val="24"/>
        </w:rPr>
      </w:pPr>
      <w:r>
        <w:rPr>
          <w:rFonts w:ascii="Calibri" w:hAnsi="Calibri" w:cs="Arial"/>
          <w:color w:val="000000"/>
          <w:sz w:val="24"/>
          <w:szCs w:val="24"/>
        </w:rPr>
        <w:t>As part of the selection process, applicants may be contacted by RFE/RL for an interview in-person, by telephone, or by Skype.</w:t>
      </w:r>
    </w:p>
    <w:p w:rsidR="004603B3" w:rsidRDefault="004603B3" w:rsidP="004603B3">
      <w:pPr>
        <w:rPr>
          <w:rFonts w:ascii="Calibri" w:hAnsi="Calibri" w:cs="Arial"/>
          <w:color w:val="000000"/>
          <w:sz w:val="24"/>
          <w:szCs w:val="24"/>
          <w:u w:val="single"/>
        </w:rPr>
      </w:pPr>
    </w:p>
    <w:p w:rsidR="004603B3" w:rsidRDefault="004603B3" w:rsidP="004603B3">
      <w:pPr>
        <w:rPr>
          <w:rFonts w:ascii="Calibri" w:hAnsi="Calibri" w:cs="Arial"/>
          <w:sz w:val="24"/>
          <w:szCs w:val="24"/>
          <w:u w:val="single"/>
        </w:rPr>
      </w:pPr>
      <w:r>
        <w:rPr>
          <w:rFonts w:ascii="Calibri" w:hAnsi="Calibri" w:cs="Arial"/>
          <w:color w:val="000000"/>
          <w:sz w:val="24"/>
          <w:szCs w:val="24"/>
          <w:u w:val="single"/>
        </w:rPr>
        <w:t>Selection</w:t>
      </w:r>
    </w:p>
    <w:p w:rsidR="004603B3" w:rsidRDefault="004603B3" w:rsidP="004603B3">
      <w:pPr>
        <w:rPr>
          <w:rFonts w:ascii="Calibri" w:hAnsi="Calibri" w:cs="Arial"/>
          <w:sz w:val="24"/>
          <w:szCs w:val="24"/>
        </w:rPr>
      </w:pPr>
      <w:r>
        <w:rPr>
          <w:rFonts w:ascii="Calibri" w:hAnsi="Calibri" w:cs="Arial"/>
          <w:sz w:val="24"/>
          <w:szCs w:val="24"/>
        </w:rPr>
        <w:t>The selection process is competitive.  Applicants will be selected on the basis of their qualifications, their ability to contribute to the work of the bureau, and their professional motivation and goals, as stated in the cover letter.</w:t>
      </w:r>
    </w:p>
    <w:p w:rsidR="004603B3" w:rsidRDefault="004603B3" w:rsidP="004603B3">
      <w:pPr>
        <w:rPr>
          <w:rFonts w:ascii="Calibri" w:hAnsi="Calibri" w:cs="Arial"/>
          <w:sz w:val="24"/>
          <w:szCs w:val="24"/>
        </w:rPr>
      </w:pPr>
    </w:p>
    <w:p w:rsidR="004603B3" w:rsidRDefault="004603B3" w:rsidP="004603B3">
      <w:pPr>
        <w:jc w:val="center"/>
        <w:rPr>
          <w:rFonts w:ascii="Calibri" w:hAnsi="Calibri" w:cs="Arial"/>
          <w:b/>
          <w:color w:val="FF0000"/>
          <w:sz w:val="24"/>
          <w:szCs w:val="24"/>
        </w:rPr>
      </w:pPr>
      <w:r w:rsidRPr="007231D1">
        <w:rPr>
          <w:rFonts w:ascii="Calibri" w:hAnsi="Calibri" w:cs="Arial"/>
          <w:b/>
          <w:color w:val="FF0000"/>
          <w:sz w:val="24"/>
          <w:szCs w:val="24"/>
        </w:rPr>
        <w:t xml:space="preserve">Applicants will be notified of their selection </w:t>
      </w:r>
      <w:r>
        <w:rPr>
          <w:rFonts w:ascii="Calibri" w:hAnsi="Calibri" w:cs="Arial"/>
          <w:b/>
          <w:color w:val="FF0000"/>
          <w:sz w:val="24"/>
          <w:szCs w:val="24"/>
        </w:rPr>
        <w:t>on</w:t>
      </w:r>
      <w:r w:rsidRPr="007231D1">
        <w:rPr>
          <w:rFonts w:ascii="Calibri" w:hAnsi="Calibri" w:cs="Arial"/>
          <w:b/>
          <w:color w:val="FF0000"/>
          <w:sz w:val="24"/>
          <w:szCs w:val="24"/>
        </w:rPr>
        <w:t xml:space="preserve"> </w:t>
      </w:r>
    </w:p>
    <w:p w:rsidR="004603B3" w:rsidRDefault="004603B3" w:rsidP="004603B3">
      <w:pPr>
        <w:jc w:val="center"/>
        <w:rPr>
          <w:rFonts w:ascii="Calibri" w:hAnsi="Calibri" w:cs="Arial"/>
          <w:b/>
          <w:sz w:val="24"/>
          <w:szCs w:val="24"/>
        </w:rPr>
      </w:pPr>
      <w:r w:rsidRPr="007231D1">
        <w:rPr>
          <w:rFonts w:ascii="Calibri" w:hAnsi="Calibri" w:cs="Arial"/>
          <w:b/>
          <w:color w:val="FF0000"/>
          <w:sz w:val="24"/>
          <w:szCs w:val="24"/>
        </w:rPr>
        <w:t xml:space="preserve">Friday, </w:t>
      </w:r>
      <w:r>
        <w:rPr>
          <w:rFonts w:ascii="Calibri" w:hAnsi="Calibri" w:cs="Arial"/>
          <w:b/>
          <w:color w:val="FF0000"/>
          <w:sz w:val="24"/>
          <w:szCs w:val="24"/>
        </w:rPr>
        <w:t>October</w:t>
      </w:r>
      <w:r w:rsidRPr="007231D1">
        <w:rPr>
          <w:rFonts w:ascii="Calibri" w:hAnsi="Calibri" w:cs="Arial"/>
          <w:b/>
          <w:color w:val="FF0000"/>
          <w:sz w:val="24"/>
          <w:szCs w:val="24"/>
        </w:rPr>
        <w:t xml:space="preserve"> </w:t>
      </w:r>
      <w:r w:rsidRPr="00777C0A">
        <w:rPr>
          <w:rFonts w:ascii="Calibri" w:hAnsi="Calibri" w:cs="Arial"/>
          <w:b/>
          <w:color w:val="FF0000"/>
          <w:sz w:val="24"/>
          <w:szCs w:val="24"/>
        </w:rPr>
        <w:t>14, 2016</w:t>
      </w:r>
      <w:r>
        <w:rPr>
          <w:rFonts w:ascii="Calibri" w:hAnsi="Calibri" w:cs="Arial"/>
          <w:b/>
          <w:color w:val="FF0000"/>
          <w:sz w:val="24"/>
          <w:szCs w:val="24"/>
        </w:rPr>
        <w:t>.</w:t>
      </w:r>
    </w:p>
    <w:p w:rsidR="004603B3" w:rsidRDefault="004603B3" w:rsidP="004603B3">
      <w:pPr>
        <w:rPr>
          <w:rFonts w:ascii="Calibri" w:hAnsi="Calibri" w:cs="Arial"/>
          <w:b/>
          <w:sz w:val="24"/>
          <w:szCs w:val="24"/>
        </w:rPr>
      </w:pPr>
    </w:p>
    <w:p w:rsidR="004603B3" w:rsidRDefault="004603B3" w:rsidP="004603B3">
      <w:pPr>
        <w:jc w:val="center"/>
        <w:rPr>
          <w:rFonts w:ascii="Calibri" w:hAnsi="Calibri" w:cs="Arial"/>
          <w:sz w:val="24"/>
          <w:szCs w:val="24"/>
        </w:rPr>
      </w:pPr>
      <w:r>
        <w:rPr>
          <w:rFonts w:ascii="Calibri" w:hAnsi="Calibri" w:cs="Arial"/>
          <w:sz w:val="24"/>
          <w:szCs w:val="24"/>
        </w:rPr>
        <w:t>Questions may be directed to hokuvovaj@rferl.org.</w:t>
      </w:r>
    </w:p>
    <w:p w:rsidR="004603B3" w:rsidRDefault="004603B3" w:rsidP="004603B3">
      <w:pPr>
        <w:rPr>
          <w:rFonts w:ascii="Calibri" w:hAnsi="Calibri" w:cs="Arial"/>
          <w:color w:val="000000"/>
          <w:sz w:val="24"/>
          <w:szCs w:val="24"/>
        </w:rPr>
      </w:pPr>
      <w:r>
        <w:rPr>
          <w:rFonts w:ascii="Calibri" w:hAnsi="Calibri" w:cs="Arial"/>
          <w:color w:val="000000"/>
          <w:sz w:val="24"/>
          <w:szCs w:val="24"/>
        </w:rPr>
        <w:t xml:space="preserve"> </w:t>
      </w:r>
    </w:p>
    <w:p w:rsidR="004603B3" w:rsidRDefault="004603B3" w:rsidP="004603B3">
      <w:pPr>
        <w:rPr>
          <w:rFonts w:ascii="Calibri" w:hAnsi="Calibri" w:cs="Arial"/>
          <w:color w:val="000000"/>
          <w:sz w:val="24"/>
          <w:szCs w:val="24"/>
        </w:rPr>
      </w:pPr>
    </w:p>
    <w:p w:rsidR="004603B3" w:rsidRDefault="004603B3" w:rsidP="004603B3">
      <w:pPr>
        <w:rPr>
          <w:rFonts w:ascii="Calibri" w:hAnsi="Calibri" w:cs="Arial"/>
          <w:color w:val="000000"/>
          <w:sz w:val="24"/>
          <w:szCs w:val="24"/>
        </w:rPr>
      </w:pPr>
    </w:p>
    <w:p w:rsidR="004603B3" w:rsidRDefault="004603B3" w:rsidP="004603B3"/>
    <w:p w:rsidR="006A5A1F" w:rsidRPr="000C2059" w:rsidRDefault="006A5A1F" w:rsidP="000C2059"/>
    <w:sectPr w:rsidR="006A5A1F" w:rsidRPr="000C2059" w:rsidSect="00DF01B9">
      <w:headerReference w:type="even" r:id="rId9"/>
      <w:headerReference w:type="default" r:id="rId10"/>
      <w:footerReference w:type="even" r:id="rId11"/>
      <w:footerReference w:type="default" r:id="rId12"/>
      <w:headerReference w:type="first" r:id="rId13"/>
      <w:footerReference w:type="first" r:id="rId14"/>
      <w:pgSz w:w="11899" w:h="16838"/>
      <w:pgMar w:top="2835" w:right="851" w:bottom="2268" w:left="141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737" w:rsidRDefault="00161737">
      <w:r>
        <w:separator/>
      </w:r>
    </w:p>
  </w:endnote>
  <w:endnote w:type="continuationSeparator" w:id="0">
    <w:p w:rsidR="00161737" w:rsidRDefault="00161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0D5" w:rsidRDefault="002840D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0D5" w:rsidRDefault="00F300C2">
    <w:pPr>
      <w:pStyle w:val="a4"/>
    </w:pPr>
    <w:r>
      <w:rPr>
        <w:noProof/>
        <w:lang w:val="uk-UA" w:eastAsia="uk-UA"/>
      </w:rPr>
      <w:drawing>
        <wp:anchor distT="0" distB="0" distL="114300" distR="114300" simplePos="0" relativeHeight="251657216" behindDoc="0" locked="0" layoutInCell="1" allowOverlap="1">
          <wp:simplePos x="0" y="0"/>
          <wp:positionH relativeFrom="column">
            <wp:posOffset>-517525</wp:posOffset>
          </wp:positionH>
          <wp:positionV relativeFrom="paragraph">
            <wp:posOffset>-192405</wp:posOffset>
          </wp:positionV>
          <wp:extent cx="6760210" cy="461010"/>
          <wp:effectExtent l="0" t="0" r="2540" b="0"/>
          <wp:wrapSquare wrapText="bothSides"/>
          <wp:docPr id="21" name="Picture 21"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Untitled-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0210" cy="4610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0D5" w:rsidRDefault="002840D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737" w:rsidRDefault="00161737">
      <w:r>
        <w:separator/>
      </w:r>
    </w:p>
  </w:footnote>
  <w:footnote w:type="continuationSeparator" w:id="0">
    <w:p w:rsidR="00161737" w:rsidRDefault="001617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0D5" w:rsidRDefault="002840D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0D5" w:rsidRPr="00EA6FCB" w:rsidRDefault="00F300C2" w:rsidP="00EA6FCB">
    <w:pPr>
      <w:pStyle w:val="a3"/>
    </w:pPr>
    <w:r>
      <w:rPr>
        <w:noProof/>
        <w:lang w:val="uk-UA" w:eastAsia="uk-UA"/>
      </w:rPr>
      <w:drawing>
        <wp:anchor distT="0" distB="0" distL="114300" distR="114300" simplePos="0" relativeHeight="251658240" behindDoc="1" locked="0" layoutInCell="1" allowOverlap="1">
          <wp:simplePos x="0" y="0"/>
          <wp:positionH relativeFrom="column">
            <wp:posOffset>508000</wp:posOffset>
          </wp:positionH>
          <wp:positionV relativeFrom="paragraph">
            <wp:posOffset>-88900</wp:posOffset>
          </wp:positionV>
          <wp:extent cx="5727700" cy="1043940"/>
          <wp:effectExtent l="0" t="0" r="6350" b="3810"/>
          <wp:wrapNone/>
          <wp:docPr id="22" name="Picture 22"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ogo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0" cy="1043940"/>
                  </a:xfrm>
                  <a:prstGeom prst="rect">
                    <a:avLst/>
                  </a:prstGeom>
                  <a:noFill/>
                  <a:ln>
                    <a:noFill/>
                  </a:ln>
                </pic:spPr>
              </pic:pic>
            </a:graphicData>
          </a:graphic>
          <wp14:sizeRelH relativeFrom="page">
            <wp14:pctWidth>0</wp14:pctWidth>
          </wp14:sizeRelH>
          <wp14:sizeRelV relativeFrom="page">
            <wp14:pctHeight>0</wp14:pctHeight>
          </wp14:sizeRelV>
        </wp:anchor>
      </w:drawing>
    </w:r>
    <w:r w:rsidR="002840D5" w:rsidRPr="00EA6FCB">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0D5" w:rsidRDefault="002840D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C24F0"/>
    <w:multiLevelType w:val="hybridMultilevel"/>
    <w:tmpl w:val="59C41A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1"/>
  <w:drawingGridVerticalSpacing w:val="187"/>
  <w:displayHorizontalDrawingGridEvery w:val="0"/>
  <w:displayVerticalDrawingGridEvery w:val="0"/>
  <w:doNotUseMarginsForDrawingGridOrigin/>
  <w:drawingGridHorizontalOrigin w:val="1411"/>
  <w:drawingGridVerticalOrigin w:val="720"/>
  <w:noPunctuationKerning/>
  <w:characterSpacingControl w:val="doNotCompress"/>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417"/>
    <w:rsid w:val="000C2059"/>
    <w:rsid w:val="00115CB3"/>
    <w:rsid w:val="00161737"/>
    <w:rsid w:val="00170183"/>
    <w:rsid w:val="002840D5"/>
    <w:rsid w:val="00381E8C"/>
    <w:rsid w:val="003A2CD1"/>
    <w:rsid w:val="003F7DBB"/>
    <w:rsid w:val="004603B3"/>
    <w:rsid w:val="004C0417"/>
    <w:rsid w:val="00510BFA"/>
    <w:rsid w:val="00584D79"/>
    <w:rsid w:val="006A5A1F"/>
    <w:rsid w:val="006F3DBE"/>
    <w:rsid w:val="00715F08"/>
    <w:rsid w:val="008052D1"/>
    <w:rsid w:val="00BA1A0B"/>
    <w:rsid w:val="00C821AF"/>
    <w:rsid w:val="00CC2C21"/>
    <w:rsid w:val="00D14F7D"/>
    <w:rsid w:val="00D82702"/>
    <w:rsid w:val="00DF01B9"/>
    <w:rsid w:val="00E769B4"/>
    <w:rsid w:val="00EA6FCB"/>
    <w:rsid w:val="00F300C2"/>
    <w:rsid w:val="00FE6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Helvetica" w:hAnsi="Helvetica"/>
    </w:rPr>
  </w:style>
  <w:style w:type="paragraph" w:styleId="1">
    <w:name w:val="heading 1"/>
    <w:basedOn w:val="a"/>
    <w:next w:val="a"/>
    <w:qFormat/>
    <w:pPr>
      <w:keepNext/>
      <w:spacing w:before="120" w:after="60"/>
      <w:outlineLvl w:val="0"/>
    </w:pPr>
    <w:rPr>
      <w:b/>
      <w:kern w:val="32"/>
      <w:sz w:val="30"/>
    </w:rPr>
  </w:style>
  <w:style w:type="paragraph" w:styleId="3">
    <w:name w:val="heading 3"/>
    <w:basedOn w:val="a"/>
    <w:next w:val="a"/>
    <w:qFormat/>
    <w:pPr>
      <w:keepNext/>
      <w:spacing w:before="120" w:after="60"/>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FEBOdyCopy">
    <w:name w:val="RFE/BOdy Copy"/>
    <w:basedOn w:val="a"/>
    <w:pPr>
      <w:spacing w:after="240"/>
    </w:pPr>
    <w:rPr>
      <w:noProof/>
    </w:rPr>
  </w:style>
  <w:style w:type="paragraph" w:customStyle="1" w:styleId="RFEFooter">
    <w:name w:val="RFE/Footer"/>
    <w:basedOn w:val="a"/>
    <w:pPr>
      <w:spacing w:line="190" w:lineRule="exact"/>
    </w:pPr>
    <w:rPr>
      <w:sz w:val="16"/>
    </w:rPr>
  </w:style>
  <w:style w:type="paragraph" w:customStyle="1" w:styleId="RFEHeadertext">
    <w:name w:val="RFE/Header text"/>
    <w:basedOn w:val="RFEFooter"/>
    <w:autoRedefine/>
  </w:style>
  <w:style w:type="paragraph" w:customStyle="1" w:styleId="intro">
    <w:name w:val="intro"/>
    <w:basedOn w:val="RFEBOdyCopy"/>
    <w:pPr>
      <w:spacing w:after="0"/>
    </w:pPr>
    <w:rPr>
      <w:b/>
      <w:color w:val="808080"/>
      <w:kern w:val="28"/>
      <w:sz w:val="18"/>
    </w:rPr>
  </w:style>
  <w:style w:type="paragraph" w:customStyle="1" w:styleId="Byline">
    <w:name w:val="By line"/>
    <w:basedOn w:val="RFEBOdyCopy"/>
    <w:pPr>
      <w:spacing w:after="0"/>
    </w:pPr>
    <w:rPr>
      <w:b/>
      <w:color w:val="333333"/>
    </w:rPr>
  </w:style>
  <w:style w:type="paragraph" w:customStyle="1" w:styleId="byline0">
    <w:name w:val="by line"/>
    <w:basedOn w:val="RFEBOdyCopy"/>
    <w:pPr>
      <w:spacing w:after="0"/>
    </w:pPr>
    <w:rPr>
      <w:b/>
      <w:color w:val="333333"/>
    </w:rPr>
  </w:style>
  <w:style w:type="paragraph" w:styleId="a3">
    <w:name w:val="header"/>
    <w:basedOn w:val="a"/>
    <w:pPr>
      <w:tabs>
        <w:tab w:val="center" w:pos="4320"/>
        <w:tab w:val="right" w:pos="8640"/>
      </w:tabs>
    </w:pPr>
  </w:style>
  <w:style w:type="paragraph" w:styleId="a4">
    <w:name w:val="footer"/>
    <w:basedOn w:val="a"/>
    <w:pPr>
      <w:tabs>
        <w:tab w:val="center" w:pos="4320"/>
        <w:tab w:val="right" w:pos="8640"/>
      </w:tabs>
    </w:pPr>
  </w:style>
  <w:style w:type="paragraph" w:styleId="a5">
    <w:name w:val="Balloon Text"/>
    <w:basedOn w:val="a"/>
    <w:link w:val="a6"/>
    <w:rsid w:val="00D14F7D"/>
    <w:rPr>
      <w:rFonts w:ascii="Segoe UI" w:hAnsi="Segoe UI" w:cs="Segoe UI"/>
      <w:sz w:val="18"/>
      <w:szCs w:val="18"/>
    </w:rPr>
  </w:style>
  <w:style w:type="character" w:customStyle="1" w:styleId="a6">
    <w:name w:val="Текст у виносці Знак"/>
    <w:link w:val="a5"/>
    <w:rsid w:val="00D14F7D"/>
    <w:rPr>
      <w:rFonts w:ascii="Segoe UI" w:hAnsi="Segoe UI" w:cs="Segoe UI"/>
      <w:sz w:val="18"/>
      <w:szCs w:val="18"/>
    </w:rPr>
  </w:style>
  <w:style w:type="paragraph" w:styleId="a7">
    <w:name w:val="Normal (Web)"/>
    <w:basedOn w:val="a"/>
    <w:uiPriority w:val="99"/>
    <w:unhideWhenUsed/>
    <w:rsid w:val="002840D5"/>
    <w:pPr>
      <w:spacing w:before="100" w:beforeAutospacing="1" w:after="100" w:afterAutospacing="1"/>
    </w:pPr>
    <w:rPr>
      <w:rFonts w:ascii="Times New Roman" w:eastAsia="Times New Roman" w:hAnsi="Times New Roman"/>
      <w:sz w:val="24"/>
      <w:szCs w:val="24"/>
    </w:rPr>
  </w:style>
  <w:style w:type="character" w:styleId="a8">
    <w:name w:val="Hyperlink"/>
    <w:uiPriority w:val="99"/>
    <w:unhideWhenUsed/>
    <w:rsid w:val="004603B3"/>
    <w:rPr>
      <w:color w:val="0563C1"/>
      <w:u w:val="single"/>
    </w:rPr>
  </w:style>
  <w:style w:type="paragraph" w:styleId="a9">
    <w:name w:val="List Paragraph"/>
    <w:basedOn w:val="a"/>
    <w:uiPriority w:val="34"/>
    <w:qFormat/>
    <w:rsid w:val="004603B3"/>
    <w:pPr>
      <w:ind w:left="720"/>
      <w:contextualSpacing/>
    </w:pPr>
    <w:rPr>
      <w:rFonts w:ascii="Courier New" w:eastAsia="SimSun" w:hAnsi="Courier New"/>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Helvetica" w:hAnsi="Helvetica"/>
    </w:rPr>
  </w:style>
  <w:style w:type="paragraph" w:styleId="1">
    <w:name w:val="heading 1"/>
    <w:basedOn w:val="a"/>
    <w:next w:val="a"/>
    <w:qFormat/>
    <w:pPr>
      <w:keepNext/>
      <w:spacing w:before="120" w:after="60"/>
      <w:outlineLvl w:val="0"/>
    </w:pPr>
    <w:rPr>
      <w:b/>
      <w:kern w:val="32"/>
      <w:sz w:val="30"/>
    </w:rPr>
  </w:style>
  <w:style w:type="paragraph" w:styleId="3">
    <w:name w:val="heading 3"/>
    <w:basedOn w:val="a"/>
    <w:next w:val="a"/>
    <w:qFormat/>
    <w:pPr>
      <w:keepNext/>
      <w:spacing w:before="120" w:after="60"/>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FEBOdyCopy">
    <w:name w:val="RFE/BOdy Copy"/>
    <w:basedOn w:val="a"/>
    <w:pPr>
      <w:spacing w:after="240"/>
    </w:pPr>
    <w:rPr>
      <w:noProof/>
    </w:rPr>
  </w:style>
  <w:style w:type="paragraph" w:customStyle="1" w:styleId="RFEFooter">
    <w:name w:val="RFE/Footer"/>
    <w:basedOn w:val="a"/>
    <w:pPr>
      <w:spacing w:line="190" w:lineRule="exact"/>
    </w:pPr>
    <w:rPr>
      <w:sz w:val="16"/>
    </w:rPr>
  </w:style>
  <w:style w:type="paragraph" w:customStyle="1" w:styleId="RFEHeadertext">
    <w:name w:val="RFE/Header text"/>
    <w:basedOn w:val="RFEFooter"/>
    <w:autoRedefine/>
  </w:style>
  <w:style w:type="paragraph" w:customStyle="1" w:styleId="intro">
    <w:name w:val="intro"/>
    <w:basedOn w:val="RFEBOdyCopy"/>
    <w:pPr>
      <w:spacing w:after="0"/>
    </w:pPr>
    <w:rPr>
      <w:b/>
      <w:color w:val="808080"/>
      <w:kern w:val="28"/>
      <w:sz w:val="18"/>
    </w:rPr>
  </w:style>
  <w:style w:type="paragraph" w:customStyle="1" w:styleId="Byline">
    <w:name w:val="By line"/>
    <w:basedOn w:val="RFEBOdyCopy"/>
    <w:pPr>
      <w:spacing w:after="0"/>
    </w:pPr>
    <w:rPr>
      <w:b/>
      <w:color w:val="333333"/>
    </w:rPr>
  </w:style>
  <w:style w:type="paragraph" w:customStyle="1" w:styleId="byline0">
    <w:name w:val="by line"/>
    <w:basedOn w:val="RFEBOdyCopy"/>
    <w:pPr>
      <w:spacing w:after="0"/>
    </w:pPr>
    <w:rPr>
      <w:b/>
      <w:color w:val="333333"/>
    </w:rPr>
  </w:style>
  <w:style w:type="paragraph" w:styleId="a3">
    <w:name w:val="header"/>
    <w:basedOn w:val="a"/>
    <w:pPr>
      <w:tabs>
        <w:tab w:val="center" w:pos="4320"/>
        <w:tab w:val="right" w:pos="8640"/>
      </w:tabs>
    </w:pPr>
  </w:style>
  <w:style w:type="paragraph" w:styleId="a4">
    <w:name w:val="footer"/>
    <w:basedOn w:val="a"/>
    <w:pPr>
      <w:tabs>
        <w:tab w:val="center" w:pos="4320"/>
        <w:tab w:val="right" w:pos="8640"/>
      </w:tabs>
    </w:pPr>
  </w:style>
  <w:style w:type="paragraph" w:styleId="a5">
    <w:name w:val="Balloon Text"/>
    <w:basedOn w:val="a"/>
    <w:link w:val="a6"/>
    <w:rsid w:val="00D14F7D"/>
    <w:rPr>
      <w:rFonts w:ascii="Segoe UI" w:hAnsi="Segoe UI" w:cs="Segoe UI"/>
      <w:sz w:val="18"/>
      <w:szCs w:val="18"/>
    </w:rPr>
  </w:style>
  <w:style w:type="character" w:customStyle="1" w:styleId="a6">
    <w:name w:val="Текст у виносці Знак"/>
    <w:link w:val="a5"/>
    <w:rsid w:val="00D14F7D"/>
    <w:rPr>
      <w:rFonts w:ascii="Segoe UI" w:hAnsi="Segoe UI" w:cs="Segoe UI"/>
      <w:sz w:val="18"/>
      <w:szCs w:val="18"/>
    </w:rPr>
  </w:style>
  <w:style w:type="paragraph" w:styleId="a7">
    <w:name w:val="Normal (Web)"/>
    <w:basedOn w:val="a"/>
    <w:uiPriority w:val="99"/>
    <w:unhideWhenUsed/>
    <w:rsid w:val="002840D5"/>
    <w:pPr>
      <w:spacing w:before="100" w:beforeAutospacing="1" w:after="100" w:afterAutospacing="1"/>
    </w:pPr>
    <w:rPr>
      <w:rFonts w:ascii="Times New Roman" w:eastAsia="Times New Roman" w:hAnsi="Times New Roman"/>
      <w:sz w:val="24"/>
      <w:szCs w:val="24"/>
    </w:rPr>
  </w:style>
  <w:style w:type="character" w:styleId="a8">
    <w:name w:val="Hyperlink"/>
    <w:uiPriority w:val="99"/>
    <w:unhideWhenUsed/>
    <w:rsid w:val="004603B3"/>
    <w:rPr>
      <w:color w:val="0563C1"/>
      <w:u w:val="single"/>
    </w:rPr>
  </w:style>
  <w:style w:type="paragraph" w:styleId="a9">
    <w:name w:val="List Paragraph"/>
    <w:basedOn w:val="a"/>
    <w:uiPriority w:val="34"/>
    <w:qFormat/>
    <w:rsid w:val="004603B3"/>
    <w:pPr>
      <w:ind w:left="720"/>
      <w:contextualSpacing/>
    </w:pPr>
    <w:rPr>
      <w:rFonts w:ascii="Courier New" w:eastAsia="SimSun" w:hAnsi="Courier New"/>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87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okuvovaj@rferl.org"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1987</Words>
  <Characters>1133</Characters>
  <Application>Microsoft Office Word</Application>
  <DocSecurity>0</DocSecurity>
  <Lines>9</Lines>
  <Paragraphs>6</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3114</CharactersWithSpaces>
  <SharedDoc>false</SharedDoc>
  <HLinks>
    <vt:vector size="6" baseType="variant">
      <vt:variant>
        <vt:i4>7864406</vt:i4>
      </vt:variant>
      <vt:variant>
        <vt:i4>0</vt:i4>
      </vt:variant>
      <vt:variant>
        <vt:i4>0</vt:i4>
      </vt:variant>
      <vt:variant>
        <vt:i4>5</vt:i4>
      </vt:variant>
      <vt:variant>
        <vt:lpwstr>mailto:hokuvovaj@rferl.org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Zabranska</dc:creator>
  <cp:lastModifiedBy>Olena Removska</cp:lastModifiedBy>
  <cp:revision>2</cp:revision>
  <cp:lastPrinted>2016-09-09T10:51:00Z</cp:lastPrinted>
  <dcterms:created xsi:type="dcterms:W3CDTF">2016-09-12T11:59:00Z</dcterms:created>
  <dcterms:modified xsi:type="dcterms:W3CDTF">2016-09-12T11:59:00Z</dcterms:modified>
</cp:coreProperties>
</file>